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2E51BB2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A02F57">
        <w:rPr>
          <w:sz w:val="24"/>
          <w:szCs w:val="24"/>
        </w:rPr>
        <w:t>60</w:t>
      </w:r>
      <w:r w:rsidR="00713DD6">
        <w:rPr>
          <w:sz w:val="24"/>
          <w:szCs w:val="24"/>
        </w:rPr>
        <w:t>37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FCA9EBA" w14:textId="77777777" w:rsidR="00A02F57" w:rsidRDefault="00A02F57" w:rsidP="000F6955">
      <w:pPr>
        <w:rPr>
          <w:sz w:val="24"/>
          <w:szCs w:val="24"/>
        </w:rPr>
      </w:pPr>
      <w:r w:rsidRPr="00A02F57">
        <w:rPr>
          <w:sz w:val="24"/>
          <w:szCs w:val="24"/>
        </w:rPr>
        <w:t>Поручень опорный для защиты слива раковины, нержавеющая сталь, D32 мм</w:t>
      </w:r>
    </w:p>
    <w:p w14:paraId="509B3FEE" w14:textId="6F53E02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362FDDB1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FD02" w14:textId="205B71D7" w:rsidR="006C4D63" w:rsidRPr="006C4D63" w:rsidRDefault="006C4D63" w:rsidP="006C4D63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Изделие представляет собой эргономичное опорное устройство, предназначенное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Монтаж осуществляется креплением к стене посредством 4</w:t>
            </w:r>
            <w:r>
              <w:rPr>
                <w:sz w:val="24"/>
                <w:szCs w:val="24"/>
              </w:rPr>
              <w:t>-</w:t>
            </w:r>
            <w:r w:rsidRPr="006C4D63">
              <w:rPr>
                <w:sz w:val="24"/>
                <w:szCs w:val="24"/>
              </w:rPr>
              <w:t xml:space="preserve">х опор. </w:t>
            </w:r>
          </w:p>
          <w:p w14:paraId="3C950FB7" w14:textId="6124600E" w:rsidR="006C4D63" w:rsidRPr="006C4D63" w:rsidRDefault="006C4D63" w:rsidP="006C4D63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Поручень выполнен из цельной трубы диаметром 3</w:t>
            </w:r>
            <w:r>
              <w:rPr>
                <w:sz w:val="24"/>
                <w:szCs w:val="24"/>
              </w:rPr>
              <w:t>2</w:t>
            </w:r>
            <w:r w:rsidRPr="006C4D63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 </w:t>
            </w:r>
          </w:p>
          <w:p w14:paraId="204C11BD" w14:textId="3D88BF17" w:rsidR="002436AA" w:rsidRPr="000F6955" w:rsidRDefault="006C4D63" w:rsidP="006C4D63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56C1D70F" w:rsidR="00E061F1" w:rsidRPr="000F6955" w:rsidRDefault="006C4D63" w:rsidP="0015267B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E273" w14:textId="4A760FC6" w:rsidR="006C4D63" w:rsidRDefault="006C4D63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Изделие представляет собой цельносварную конструкцию, состоящую из поручня и двух опор. С целью обеспечения комфортных условий для людей всех категорий МГН, поручень должен быть изготовлен из трубы диаметром не менее 3</w:t>
            </w:r>
            <w:r>
              <w:rPr>
                <w:sz w:val="24"/>
                <w:szCs w:val="24"/>
              </w:rPr>
              <w:t>2</w:t>
            </w:r>
            <w:r w:rsidR="0009763A">
              <w:rPr>
                <w:sz w:val="24"/>
                <w:szCs w:val="24"/>
              </w:rPr>
              <w:t xml:space="preserve"> мм</w:t>
            </w:r>
            <w:r>
              <w:rPr>
                <w:sz w:val="24"/>
                <w:szCs w:val="24"/>
              </w:rPr>
              <w:t>.</w:t>
            </w:r>
            <w:r w:rsidRPr="006C4D63">
              <w:rPr>
                <w:sz w:val="24"/>
                <w:szCs w:val="24"/>
              </w:rPr>
              <w:t xml:space="preserve"> </w:t>
            </w:r>
            <w:r w:rsidR="00DE6493">
              <w:rPr>
                <w:sz w:val="24"/>
                <w:szCs w:val="24"/>
              </w:rPr>
              <w:t xml:space="preserve">                     </w:t>
            </w:r>
            <w:r w:rsidRPr="006C4D63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1,5 мм.  </w:t>
            </w:r>
            <w:r>
              <w:rPr>
                <w:sz w:val="24"/>
                <w:szCs w:val="24"/>
              </w:rPr>
              <w:t xml:space="preserve"> Для обеспечения прочности конструкции опоры должны быть выполнены из трубы диаметром не менее 32 мм, с толщиной стенки не менее 1,5 мм.                                                                            </w:t>
            </w:r>
            <w:r w:rsidR="00DE6493">
              <w:rPr>
                <w:sz w:val="24"/>
                <w:szCs w:val="24"/>
              </w:rPr>
              <w:t xml:space="preserve">                                                </w:t>
            </w:r>
            <w:r w:rsidRPr="006C4D63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 обрезков труб и применять отдельные отводы. Примыкания труб под 90 </w:t>
            </w:r>
            <w:proofErr w:type="spellStart"/>
            <w:r w:rsidRPr="006C4D63">
              <w:rPr>
                <w:sz w:val="24"/>
                <w:szCs w:val="24"/>
              </w:rPr>
              <w:t>гр</w:t>
            </w:r>
            <w:proofErr w:type="spellEnd"/>
            <w:r w:rsidRPr="006C4D63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 w:rsidR="00DE6493">
              <w:rPr>
                <w:sz w:val="24"/>
                <w:szCs w:val="24"/>
              </w:rPr>
              <w:t xml:space="preserve"> </w:t>
            </w:r>
            <w:r w:rsidRPr="006C4D63">
              <w:rPr>
                <w:sz w:val="24"/>
                <w:szCs w:val="24"/>
              </w:rPr>
              <w:t xml:space="preserve">мм. </w:t>
            </w:r>
          </w:p>
          <w:p w14:paraId="7885D756" w14:textId="5A228487" w:rsidR="002436AA" w:rsidRPr="000F6955" w:rsidRDefault="006C4D63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 xml:space="preserve"> С целью надёжной фиксации устройства, крепление поручня должно осуществляться не менее чем в </w:t>
            </w:r>
            <w:r>
              <w:rPr>
                <w:sz w:val="24"/>
                <w:szCs w:val="24"/>
              </w:rPr>
              <w:t>12</w:t>
            </w:r>
            <w:r w:rsidRPr="006C4D63">
              <w:rPr>
                <w:sz w:val="24"/>
                <w:szCs w:val="24"/>
              </w:rPr>
              <w:t xml:space="preserve"> точках.</w:t>
            </w:r>
          </w:p>
        </w:tc>
      </w:tr>
      <w:tr w:rsidR="002436AA" w:rsidRPr="000F6955" w14:paraId="53FAB9AB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BBAF" w14:textId="52E62FF4" w:rsidR="00D33DB5" w:rsidRDefault="0014551E" w:rsidP="00D33DB5">
            <w:pPr>
              <w:rPr>
                <w:sz w:val="24"/>
                <w:szCs w:val="24"/>
              </w:rPr>
            </w:pPr>
            <w:r w:rsidRPr="0014551E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E73A17" w:rsidRPr="00482404">
              <w:rPr>
                <w:sz w:val="24"/>
                <w:szCs w:val="24"/>
              </w:rPr>
              <w:t>:</w:t>
            </w:r>
            <w:r w:rsidR="00713DD6" w:rsidRPr="00482404">
              <w:rPr>
                <w:sz w:val="24"/>
                <w:szCs w:val="24"/>
              </w:rPr>
              <w:t xml:space="preserve"> высота не менее 1</w:t>
            </w:r>
            <w:r w:rsidR="00DC427D">
              <w:rPr>
                <w:sz w:val="24"/>
                <w:szCs w:val="24"/>
              </w:rPr>
              <w:t>90</w:t>
            </w:r>
            <w:r w:rsidR="00772265">
              <w:rPr>
                <w:sz w:val="24"/>
                <w:szCs w:val="24"/>
              </w:rPr>
              <w:t xml:space="preserve"> </w:t>
            </w:r>
            <w:r w:rsidR="00713DD6" w:rsidRPr="00482404">
              <w:rPr>
                <w:sz w:val="24"/>
                <w:szCs w:val="24"/>
              </w:rPr>
              <w:t>мм,</w:t>
            </w:r>
            <w:r w:rsidR="00165981" w:rsidRPr="00482404">
              <w:rPr>
                <w:sz w:val="24"/>
                <w:szCs w:val="24"/>
              </w:rPr>
              <w:t xml:space="preserve"> </w:t>
            </w:r>
            <w:r w:rsidR="00A0787D" w:rsidRPr="00482404">
              <w:rPr>
                <w:sz w:val="24"/>
                <w:szCs w:val="24"/>
              </w:rPr>
              <w:t>ширина</w:t>
            </w:r>
            <w:r w:rsidR="00E60BF0" w:rsidRPr="00482404">
              <w:rPr>
                <w:sz w:val="24"/>
                <w:szCs w:val="24"/>
              </w:rPr>
              <w:t xml:space="preserve"> не </w:t>
            </w:r>
            <w:r w:rsidRPr="00482404">
              <w:rPr>
                <w:sz w:val="24"/>
                <w:szCs w:val="24"/>
              </w:rPr>
              <w:t>менее</w:t>
            </w:r>
            <w:r w:rsidR="00E60BF0" w:rsidRPr="00482404">
              <w:rPr>
                <w:sz w:val="24"/>
                <w:szCs w:val="24"/>
              </w:rPr>
              <w:t xml:space="preserve"> </w:t>
            </w:r>
            <w:r w:rsidRPr="00482404">
              <w:rPr>
                <w:sz w:val="24"/>
                <w:szCs w:val="24"/>
              </w:rPr>
              <w:t>4</w:t>
            </w:r>
            <w:r w:rsidR="00713DD6" w:rsidRPr="00482404">
              <w:rPr>
                <w:sz w:val="24"/>
                <w:szCs w:val="24"/>
              </w:rPr>
              <w:t>4</w:t>
            </w:r>
            <w:r w:rsidR="00E73A17" w:rsidRPr="00482404">
              <w:rPr>
                <w:sz w:val="24"/>
                <w:szCs w:val="24"/>
              </w:rPr>
              <w:t>0</w:t>
            </w:r>
            <w:r w:rsidR="00772265">
              <w:rPr>
                <w:sz w:val="24"/>
                <w:szCs w:val="24"/>
              </w:rPr>
              <w:t xml:space="preserve"> </w:t>
            </w:r>
            <w:r w:rsidR="00371C5C" w:rsidRPr="00482404">
              <w:rPr>
                <w:sz w:val="24"/>
                <w:szCs w:val="24"/>
              </w:rPr>
              <w:t>мм</w:t>
            </w:r>
            <w:r w:rsidR="00E60BF0" w:rsidRPr="00482404">
              <w:rPr>
                <w:sz w:val="24"/>
                <w:szCs w:val="24"/>
              </w:rPr>
              <w:t xml:space="preserve">, </w:t>
            </w:r>
            <w:r w:rsidR="00A0787D" w:rsidRPr="00482404">
              <w:rPr>
                <w:sz w:val="24"/>
                <w:szCs w:val="24"/>
              </w:rPr>
              <w:t>глубина</w:t>
            </w:r>
            <w:r w:rsidR="00E60BF0" w:rsidRPr="00482404">
              <w:rPr>
                <w:sz w:val="24"/>
                <w:szCs w:val="24"/>
              </w:rPr>
              <w:t xml:space="preserve"> </w:t>
            </w:r>
            <w:r w:rsidR="00E73A17" w:rsidRPr="00482404">
              <w:rPr>
                <w:sz w:val="24"/>
                <w:szCs w:val="24"/>
              </w:rPr>
              <w:t xml:space="preserve">не </w:t>
            </w:r>
            <w:r w:rsidRPr="00482404">
              <w:rPr>
                <w:sz w:val="24"/>
                <w:szCs w:val="24"/>
              </w:rPr>
              <w:t>менее</w:t>
            </w:r>
            <w:r w:rsidR="00E73A17" w:rsidRPr="00482404">
              <w:rPr>
                <w:sz w:val="24"/>
                <w:szCs w:val="24"/>
              </w:rPr>
              <w:t xml:space="preserve"> </w:t>
            </w:r>
            <w:r w:rsidRPr="00482404">
              <w:rPr>
                <w:sz w:val="24"/>
                <w:szCs w:val="24"/>
              </w:rPr>
              <w:t>4</w:t>
            </w:r>
            <w:r w:rsidR="00713DD6" w:rsidRPr="00482404">
              <w:rPr>
                <w:sz w:val="24"/>
                <w:szCs w:val="24"/>
              </w:rPr>
              <w:t>2</w:t>
            </w:r>
            <w:r w:rsidR="00E73A17" w:rsidRPr="00482404">
              <w:rPr>
                <w:sz w:val="24"/>
                <w:szCs w:val="24"/>
              </w:rPr>
              <w:t>0</w:t>
            </w:r>
            <w:r w:rsidR="00772265">
              <w:rPr>
                <w:sz w:val="24"/>
                <w:szCs w:val="24"/>
              </w:rPr>
              <w:t xml:space="preserve"> </w:t>
            </w:r>
            <w:r w:rsidR="00E73A17" w:rsidRPr="00482404">
              <w:rPr>
                <w:sz w:val="24"/>
                <w:szCs w:val="24"/>
              </w:rPr>
              <w:t>мм</w:t>
            </w:r>
            <w:r w:rsidR="00D33DB5" w:rsidRPr="00482404">
              <w:rPr>
                <w:sz w:val="24"/>
                <w:szCs w:val="24"/>
              </w:rPr>
              <w:t>.</w:t>
            </w:r>
          </w:p>
          <w:p w14:paraId="1C6118A2" w14:textId="71D5F429" w:rsidR="002436AA" w:rsidRPr="000F6955" w:rsidRDefault="00165981" w:rsidP="00D33DB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6C4D63" w:rsidRPr="000F6955" w14:paraId="03D70B1E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AB0EAF0" w:rsidR="006C4D63" w:rsidRPr="006C4D63" w:rsidRDefault="006C4D63" w:rsidP="006C4D63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32FADF65" w:rsidR="006C4D63" w:rsidRPr="006C4D63" w:rsidRDefault="006C4D63" w:rsidP="006C4D63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60F3F5F" w:rsidR="00A0787D" w:rsidRPr="000F6955" w:rsidRDefault="006C4D63" w:rsidP="00A0787D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Крепление осуществляется к стене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6C4D63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C427D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07EB8D52" w:rsidR="000F6955" w:rsidRDefault="00A02F57" w:rsidP="000F6955">
      <w:pPr>
        <w:rPr>
          <w:bCs/>
          <w:sz w:val="24"/>
          <w:szCs w:val="24"/>
        </w:rPr>
      </w:pPr>
      <w:r w:rsidRPr="00A02F57">
        <w:rPr>
          <w:bCs/>
          <w:sz w:val="24"/>
          <w:szCs w:val="24"/>
        </w:rPr>
        <w:t>Поручень опорный для защиты слива раковины, нержавеющая сталь, D32 мм</w:t>
      </w:r>
      <w:r w:rsidR="00482404"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5FD31C8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772265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772265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9763A"/>
    <w:rsid w:val="000D774F"/>
    <w:rsid w:val="000F6955"/>
    <w:rsid w:val="001240F0"/>
    <w:rsid w:val="001435CF"/>
    <w:rsid w:val="0014551E"/>
    <w:rsid w:val="00150878"/>
    <w:rsid w:val="0015267B"/>
    <w:rsid w:val="00165981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482404"/>
    <w:rsid w:val="005146C2"/>
    <w:rsid w:val="00592BE9"/>
    <w:rsid w:val="005D4C4D"/>
    <w:rsid w:val="006250E5"/>
    <w:rsid w:val="006443E9"/>
    <w:rsid w:val="00683639"/>
    <w:rsid w:val="006849AF"/>
    <w:rsid w:val="006B3C1E"/>
    <w:rsid w:val="006C4D63"/>
    <w:rsid w:val="00713DD6"/>
    <w:rsid w:val="00751A81"/>
    <w:rsid w:val="00772265"/>
    <w:rsid w:val="00783E5D"/>
    <w:rsid w:val="007C33E0"/>
    <w:rsid w:val="0084439C"/>
    <w:rsid w:val="00895343"/>
    <w:rsid w:val="008A6A26"/>
    <w:rsid w:val="008B4F49"/>
    <w:rsid w:val="0098668D"/>
    <w:rsid w:val="009A6D7C"/>
    <w:rsid w:val="00A02F57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B413E8"/>
    <w:rsid w:val="00B54649"/>
    <w:rsid w:val="00BC3D02"/>
    <w:rsid w:val="00C23A2F"/>
    <w:rsid w:val="00C90453"/>
    <w:rsid w:val="00CB21F4"/>
    <w:rsid w:val="00CC7D5A"/>
    <w:rsid w:val="00D07A9F"/>
    <w:rsid w:val="00D11B5E"/>
    <w:rsid w:val="00D33DB5"/>
    <w:rsid w:val="00D36C15"/>
    <w:rsid w:val="00D56A5B"/>
    <w:rsid w:val="00D67D5D"/>
    <w:rsid w:val="00D7498F"/>
    <w:rsid w:val="00DB4A8B"/>
    <w:rsid w:val="00DB4B81"/>
    <w:rsid w:val="00DC427D"/>
    <w:rsid w:val="00DD0FB3"/>
    <w:rsid w:val="00DD5B3D"/>
    <w:rsid w:val="00DE6493"/>
    <w:rsid w:val="00DE7B18"/>
    <w:rsid w:val="00DF62A0"/>
    <w:rsid w:val="00E061F1"/>
    <w:rsid w:val="00E06A14"/>
    <w:rsid w:val="00E564DC"/>
    <w:rsid w:val="00E60BF0"/>
    <w:rsid w:val="00E630AB"/>
    <w:rsid w:val="00E73A17"/>
    <w:rsid w:val="00E83E82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2021-12-20T11:06:00Z</dcterms:created>
  <dcterms:modified xsi:type="dcterms:W3CDTF">2023-08-23T11:58:00Z</dcterms:modified>
  <dc:language>ru-RU</dc:language>
</cp:coreProperties>
</file>