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57712E5F" w:rsidR="002436AA" w:rsidRPr="008D2C3E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4917F1" w:rsidRPr="00625FF8">
        <w:rPr>
          <w:sz w:val="24"/>
          <w:szCs w:val="24"/>
        </w:rPr>
        <w:t>60</w:t>
      </w:r>
      <w:r w:rsidR="00E73A17">
        <w:rPr>
          <w:sz w:val="24"/>
          <w:szCs w:val="24"/>
        </w:rPr>
        <w:t>1</w:t>
      </w:r>
      <w:r w:rsidR="00537FC0">
        <w:rPr>
          <w:sz w:val="24"/>
          <w:szCs w:val="24"/>
        </w:rPr>
        <w:t>2</w:t>
      </w:r>
      <w:r w:rsidR="008D2C3E">
        <w:rPr>
          <w:sz w:val="24"/>
          <w:szCs w:val="24"/>
          <w:lang w:val="en-US"/>
        </w:rPr>
        <w:t>L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13046C00" w14:textId="77777777" w:rsidR="00537FC0" w:rsidRDefault="00537FC0" w:rsidP="000F6955">
      <w:pPr>
        <w:rPr>
          <w:sz w:val="24"/>
          <w:szCs w:val="24"/>
        </w:rPr>
      </w:pPr>
      <w:r w:rsidRPr="00537FC0">
        <w:rPr>
          <w:sz w:val="24"/>
          <w:szCs w:val="24"/>
        </w:rPr>
        <w:t>Поручень опорный для санузла, угловой, Г-образный, пристенный, левый, нержавеющая сталь, D32 мм</w:t>
      </w:r>
      <w:r w:rsidRPr="00537FC0">
        <w:rPr>
          <w:sz w:val="24"/>
          <w:szCs w:val="24"/>
        </w:rPr>
        <w:t xml:space="preserve"> </w:t>
      </w:r>
    </w:p>
    <w:p w14:paraId="509B3FEE" w14:textId="4090EDED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6FB6C872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  <w:r w:rsidR="00F10B0D"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31C66" w14:textId="77777777" w:rsidR="009F5568" w:rsidRDefault="00482FE9" w:rsidP="000F6955">
            <w:pPr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 xml:space="preserve">Изделие представляет собой угловой поручень с загнутыми травмобезопасными окончаниями. </w:t>
            </w:r>
          </w:p>
          <w:p w14:paraId="204C11BD" w14:textId="3D0BA26E" w:rsidR="002436AA" w:rsidRPr="000F6955" w:rsidRDefault="00482FE9" w:rsidP="000F6955">
            <w:pPr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4901055E" w:rsidR="00E061F1" w:rsidRPr="000F6955" w:rsidRDefault="00482FE9" w:rsidP="0015267B">
            <w:pPr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>С целью обеспечения коррозионной стойкости и высокой прочности изделия все элементы должны быть изготовлены из нержавеющей стали марки не ниже AISI 304 (08Х18Н10).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3700F" w14:textId="70DB860A" w:rsidR="009F5568" w:rsidRDefault="00482FE9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диаметром не менее 3</w:t>
            </w:r>
            <w:r w:rsidR="00EE313E">
              <w:rPr>
                <w:sz w:val="24"/>
                <w:szCs w:val="24"/>
              </w:rPr>
              <w:t xml:space="preserve">2 </w:t>
            </w:r>
            <w:r w:rsidRPr="00482FE9">
              <w:rPr>
                <w:sz w:val="24"/>
                <w:szCs w:val="24"/>
              </w:rPr>
              <w:t>мм</w:t>
            </w:r>
            <w:r w:rsidR="009F5568">
              <w:rPr>
                <w:sz w:val="24"/>
                <w:szCs w:val="24"/>
              </w:rPr>
              <w:t xml:space="preserve">. </w:t>
            </w:r>
            <w:r w:rsidR="009F5568" w:rsidRPr="009F5568">
              <w:rPr>
                <w:sz w:val="24"/>
                <w:szCs w:val="24"/>
              </w:rPr>
              <w:t xml:space="preserve">С целью обеспечения высокой прочности толщина стенки трубы должна быть не менее </w:t>
            </w:r>
            <w:r w:rsidR="007971FD">
              <w:rPr>
                <w:sz w:val="24"/>
                <w:szCs w:val="24"/>
              </w:rPr>
              <w:t xml:space="preserve">                </w:t>
            </w:r>
            <w:r w:rsidR="009F5568" w:rsidRPr="009F5568">
              <w:rPr>
                <w:sz w:val="24"/>
                <w:szCs w:val="24"/>
              </w:rPr>
              <w:t xml:space="preserve">1,5 мм. </w:t>
            </w:r>
          </w:p>
          <w:p w14:paraId="5B830891" w14:textId="77777777" w:rsidR="002436AA" w:rsidRDefault="00482FE9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482FE9">
              <w:rPr>
                <w:sz w:val="24"/>
                <w:szCs w:val="24"/>
              </w:rPr>
              <w:t>гр</w:t>
            </w:r>
            <w:proofErr w:type="spellEnd"/>
            <w:r w:rsidRPr="00482FE9">
              <w:rPr>
                <w:sz w:val="24"/>
                <w:szCs w:val="24"/>
              </w:rPr>
              <w:t xml:space="preserve"> имеет выборку радиусом 19 мм, зазор при примыкании труб не должен превышать 0,5</w:t>
            </w:r>
            <w:r>
              <w:rPr>
                <w:sz w:val="24"/>
                <w:szCs w:val="24"/>
              </w:rPr>
              <w:t xml:space="preserve"> </w:t>
            </w:r>
            <w:r w:rsidRPr="00482FE9">
              <w:rPr>
                <w:sz w:val="24"/>
                <w:szCs w:val="24"/>
              </w:rPr>
              <w:t>мм.</w:t>
            </w:r>
          </w:p>
          <w:p w14:paraId="7885D756" w14:textId="017AF1D1" w:rsidR="009F5568" w:rsidRPr="000F6955" w:rsidRDefault="009F556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9F5568">
              <w:rPr>
                <w:sz w:val="24"/>
                <w:szCs w:val="24"/>
              </w:rPr>
              <w:t xml:space="preserve">С целью надёжной фиксации устройства, крепление поручня должно осуществляться не менее чем в </w:t>
            </w:r>
            <w:r>
              <w:rPr>
                <w:sz w:val="24"/>
                <w:szCs w:val="24"/>
              </w:rPr>
              <w:t>9</w:t>
            </w:r>
            <w:r w:rsidRPr="009F5568">
              <w:rPr>
                <w:sz w:val="24"/>
                <w:szCs w:val="24"/>
              </w:rPr>
              <w:t xml:space="preserve"> точках.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3B0731A6" w:rsidR="002436AA" w:rsidRPr="000F6955" w:rsidRDefault="00E73A17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виду ограниченного места при установке, изделие должно иметь следующие размеры</w:t>
            </w:r>
            <w:r w:rsidR="00537FC0">
              <w:rPr>
                <w:sz w:val="24"/>
                <w:szCs w:val="24"/>
              </w:rPr>
              <w:t>,</w:t>
            </w:r>
            <w:r w:rsidR="00537FC0">
              <w:t xml:space="preserve"> </w:t>
            </w:r>
            <w:r w:rsidR="00537FC0" w:rsidRPr="00537FC0">
              <w:rPr>
                <w:sz w:val="24"/>
                <w:szCs w:val="24"/>
              </w:rPr>
              <w:t xml:space="preserve">без учета выступающих крепежных </w:t>
            </w:r>
            <w:r w:rsidR="00537FC0" w:rsidRPr="00537FC0">
              <w:rPr>
                <w:sz w:val="24"/>
                <w:szCs w:val="24"/>
              </w:rPr>
              <w:t>элементов</w:t>
            </w:r>
            <w:r w:rsidR="00537FC0">
              <w:rPr>
                <w:sz w:val="24"/>
                <w:szCs w:val="24"/>
              </w:rPr>
              <w:t>:</w:t>
            </w:r>
            <w:r w:rsidR="00165981" w:rsidRPr="000F6955">
              <w:rPr>
                <w:sz w:val="24"/>
                <w:szCs w:val="24"/>
              </w:rPr>
              <w:t xml:space="preserve"> </w:t>
            </w:r>
            <w:r w:rsidR="00537FC0" w:rsidRPr="00537FC0">
              <w:rPr>
                <w:sz w:val="24"/>
                <w:szCs w:val="24"/>
              </w:rPr>
              <w:t>ширина поручня не более 435</w:t>
            </w:r>
            <w:r w:rsidR="00537FC0">
              <w:rPr>
                <w:sz w:val="24"/>
                <w:szCs w:val="24"/>
              </w:rPr>
              <w:t xml:space="preserve"> </w:t>
            </w:r>
            <w:r w:rsidR="00537FC0" w:rsidRPr="00537FC0">
              <w:rPr>
                <w:sz w:val="24"/>
                <w:szCs w:val="24"/>
              </w:rPr>
              <w:t>мм, высота не более 800</w:t>
            </w:r>
            <w:r w:rsidR="00537FC0">
              <w:rPr>
                <w:sz w:val="24"/>
                <w:szCs w:val="24"/>
              </w:rPr>
              <w:t xml:space="preserve"> </w:t>
            </w:r>
            <w:r w:rsidR="00537FC0" w:rsidRPr="00537FC0">
              <w:rPr>
                <w:sz w:val="24"/>
                <w:szCs w:val="24"/>
              </w:rPr>
              <w:t>мм</w:t>
            </w:r>
            <w:r w:rsidR="00537FC0">
              <w:rPr>
                <w:sz w:val="24"/>
                <w:szCs w:val="24"/>
              </w:rPr>
              <w:t xml:space="preserve">. </w:t>
            </w:r>
            <w:r w:rsidR="00371C5C">
              <w:rPr>
                <w:sz w:val="24"/>
                <w:szCs w:val="24"/>
              </w:rPr>
              <w:t xml:space="preserve">Доступный отступ от </w:t>
            </w:r>
            <w:r w:rsidR="00297E1D">
              <w:rPr>
                <w:sz w:val="24"/>
                <w:szCs w:val="24"/>
              </w:rPr>
              <w:t>стены</w:t>
            </w:r>
            <w:r w:rsidR="00297E1D" w:rsidRPr="000F6955">
              <w:rPr>
                <w:sz w:val="24"/>
                <w:szCs w:val="24"/>
              </w:rPr>
              <w:t xml:space="preserve"> </w:t>
            </w:r>
            <w:r w:rsidR="00297E1D">
              <w:rPr>
                <w:sz w:val="24"/>
                <w:szCs w:val="24"/>
              </w:rPr>
              <w:t>не</w:t>
            </w:r>
            <w:r w:rsidR="00E60BF0">
              <w:rPr>
                <w:sz w:val="24"/>
                <w:szCs w:val="24"/>
              </w:rPr>
              <w:t xml:space="preserve">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EE313E">
              <w:rPr>
                <w:sz w:val="24"/>
                <w:szCs w:val="24"/>
              </w:rPr>
              <w:t>8</w:t>
            </w:r>
            <w:r w:rsidR="008D2C3E">
              <w:rPr>
                <w:sz w:val="24"/>
                <w:szCs w:val="24"/>
              </w:rPr>
              <w:t>8</w:t>
            </w:r>
            <w:r w:rsidR="00165981"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482FE9" w:rsidRPr="000F6955" w14:paraId="03D70B1E" w14:textId="77777777" w:rsidTr="00D83B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C583" w14:textId="7813E3D7" w:rsidR="00482FE9" w:rsidRPr="00297E1D" w:rsidRDefault="00482FE9" w:rsidP="00482FE9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E1D" w14:textId="0010A93B" w:rsidR="00482FE9" w:rsidRPr="00297E1D" w:rsidRDefault="00482FE9" w:rsidP="00482FE9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Для обеспечения простоты санитарной обработки поверхность отполирована промышленным способом, не имеет линейных или круговых следов от абразивного инструмента.  </w:t>
            </w:r>
          </w:p>
        </w:tc>
      </w:tr>
      <w:tr w:rsidR="00A0787D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3AFD3E3B" w:rsidR="00A0787D" w:rsidRPr="000F6955" w:rsidRDefault="00482FE9" w:rsidP="00A0787D">
            <w:pPr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>Крепление поручня осуществляется посредством фланцев, изготовленных из нержавеющей стали не ниже AISI 304 (08Х18Н10).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>
              <w:rPr>
                <w:sz w:val="24"/>
                <w:szCs w:val="24"/>
              </w:rPr>
              <w:t>-</w:t>
            </w:r>
            <w:r w:rsidRPr="00482FE9">
              <w:rPr>
                <w:sz w:val="24"/>
                <w:szCs w:val="24"/>
              </w:rPr>
              <w:t>х крепежных отверстий.</w:t>
            </w:r>
          </w:p>
        </w:tc>
      </w:tr>
      <w:tr w:rsidR="00A0787D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A0787D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>
              <w:rPr>
                <w:sz w:val="24"/>
                <w:szCs w:val="24"/>
              </w:rPr>
              <w:t>.</w:t>
            </w:r>
          </w:p>
        </w:tc>
      </w:tr>
      <w:tr w:rsidR="00A0787D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9B54C28" w14:textId="77777777" w:rsidR="009F5568" w:rsidRDefault="009F5568" w:rsidP="000F6955">
      <w:pPr>
        <w:rPr>
          <w:b/>
          <w:sz w:val="24"/>
          <w:szCs w:val="24"/>
        </w:rPr>
      </w:pPr>
    </w:p>
    <w:p w14:paraId="45CB4C0D" w14:textId="2F451EA4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073DF473" w:rsidR="000F6955" w:rsidRDefault="00537FC0" w:rsidP="000F6955">
      <w:pPr>
        <w:rPr>
          <w:bCs/>
          <w:sz w:val="24"/>
          <w:szCs w:val="24"/>
        </w:rPr>
      </w:pPr>
      <w:r w:rsidRPr="00537FC0">
        <w:rPr>
          <w:bCs/>
          <w:sz w:val="24"/>
          <w:szCs w:val="24"/>
        </w:rPr>
        <w:t xml:space="preserve">Поручень опорный для санузла, угловой, Г-образный, пристенный, левый, нержавеющая сталь, D32 </w:t>
      </w:r>
      <w:proofErr w:type="gramStart"/>
      <w:r w:rsidRPr="00537FC0">
        <w:rPr>
          <w:bCs/>
          <w:sz w:val="24"/>
          <w:szCs w:val="24"/>
        </w:rPr>
        <w:t>мм</w:t>
      </w:r>
      <w:r w:rsidRPr="00537FC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</w:t>
      </w:r>
      <w:proofErr w:type="gramEnd"/>
      <w:r w:rsidR="000F6955">
        <w:rPr>
          <w:bCs/>
          <w:sz w:val="24"/>
          <w:szCs w:val="24"/>
        </w:rPr>
        <w:t xml:space="preserve">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2324277D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9F5568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9F5568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3B7F"/>
    <w:rsid w:val="00034695"/>
    <w:rsid w:val="00035573"/>
    <w:rsid w:val="000D774F"/>
    <w:rsid w:val="000F6955"/>
    <w:rsid w:val="001240F0"/>
    <w:rsid w:val="001435CF"/>
    <w:rsid w:val="0015267B"/>
    <w:rsid w:val="00165981"/>
    <w:rsid w:val="001C708F"/>
    <w:rsid w:val="001F3129"/>
    <w:rsid w:val="00235CDB"/>
    <w:rsid w:val="002436AA"/>
    <w:rsid w:val="00297E1D"/>
    <w:rsid w:val="002D350B"/>
    <w:rsid w:val="00371C5C"/>
    <w:rsid w:val="003A403D"/>
    <w:rsid w:val="003A4636"/>
    <w:rsid w:val="003A65D2"/>
    <w:rsid w:val="003B62A8"/>
    <w:rsid w:val="003D6761"/>
    <w:rsid w:val="003E40FC"/>
    <w:rsid w:val="00400DE0"/>
    <w:rsid w:val="00404AEA"/>
    <w:rsid w:val="004469A1"/>
    <w:rsid w:val="00475369"/>
    <w:rsid w:val="00482FE9"/>
    <w:rsid w:val="004917F1"/>
    <w:rsid w:val="004D18C5"/>
    <w:rsid w:val="005146C2"/>
    <w:rsid w:val="00537FC0"/>
    <w:rsid w:val="00592BE9"/>
    <w:rsid w:val="005D4C4D"/>
    <w:rsid w:val="006250E5"/>
    <w:rsid w:val="00625FF8"/>
    <w:rsid w:val="006443E9"/>
    <w:rsid w:val="00683639"/>
    <w:rsid w:val="006849AF"/>
    <w:rsid w:val="006B3C1E"/>
    <w:rsid w:val="00783E5D"/>
    <w:rsid w:val="007971FD"/>
    <w:rsid w:val="007C33E0"/>
    <w:rsid w:val="008139E9"/>
    <w:rsid w:val="0084439C"/>
    <w:rsid w:val="008838AE"/>
    <w:rsid w:val="00895343"/>
    <w:rsid w:val="008A6A26"/>
    <w:rsid w:val="008B4F49"/>
    <w:rsid w:val="008D2C3E"/>
    <w:rsid w:val="009C3BD4"/>
    <w:rsid w:val="009F5568"/>
    <w:rsid w:val="00A0787D"/>
    <w:rsid w:val="00A16E4F"/>
    <w:rsid w:val="00A2473F"/>
    <w:rsid w:val="00A572B8"/>
    <w:rsid w:val="00A83025"/>
    <w:rsid w:val="00A8324B"/>
    <w:rsid w:val="00A83D80"/>
    <w:rsid w:val="00A8739E"/>
    <w:rsid w:val="00AA5F94"/>
    <w:rsid w:val="00AE30F3"/>
    <w:rsid w:val="00B413E8"/>
    <w:rsid w:val="00B54649"/>
    <w:rsid w:val="00C23A2F"/>
    <w:rsid w:val="00C90453"/>
    <w:rsid w:val="00CB21F4"/>
    <w:rsid w:val="00CC7D5A"/>
    <w:rsid w:val="00D11B5E"/>
    <w:rsid w:val="00D36C15"/>
    <w:rsid w:val="00D56A5B"/>
    <w:rsid w:val="00D67D5D"/>
    <w:rsid w:val="00D7498F"/>
    <w:rsid w:val="00DB4A8B"/>
    <w:rsid w:val="00DD0FB3"/>
    <w:rsid w:val="00DD5B3D"/>
    <w:rsid w:val="00DE7B18"/>
    <w:rsid w:val="00DF62A0"/>
    <w:rsid w:val="00E061F1"/>
    <w:rsid w:val="00E06A14"/>
    <w:rsid w:val="00E564DC"/>
    <w:rsid w:val="00E60BF0"/>
    <w:rsid w:val="00E630AB"/>
    <w:rsid w:val="00E73A17"/>
    <w:rsid w:val="00EE313E"/>
    <w:rsid w:val="00F10B0D"/>
    <w:rsid w:val="00F1490E"/>
    <w:rsid w:val="00F443BA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3</cp:revision>
  <cp:lastPrinted>2017-08-04T09:07:00Z</cp:lastPrinted>
  <dcterms:created xsi:type="dcterms:W3CDTF">2023-08-22T08:54:00Z</dcterms:created>
  <dcterms:modified xsi:type="dcterms:W3CDTF">2023-08-22T08:57:00Z</dcterms:modified>
  <dc:language>ru-RU</dc:language>
</cp:coreProperties>
</file>