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3AF6CF22" w14:textId="23E42220" w:rsidR="002436AA" w:rsidRDefault="00165981" w:rsidP="007C2D9C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="007C2D9C" w:rsidRPr="007C2D9C">
        <w:rPr>
          <w:sz w:val="24"/>
          <w:szCs w:val="24"/>
        </w:rPr>
        <w:t>86010-</w:t>
      </w:r>
      <w:r w:rsidR="00EE5C1C">
        <w:rPr>
          <w:sz w:val="24"/>
          <w:szCs w:val="24"/>
        </w:rPr>
        <w:t>2</w:t>
      </w:r>
    </w:p>
    <w:p w14:paraId="76637662" w14:textId="77777777" w:rsidR="007C2D9C" w:rsidRPr="000F6955" w:rsidRDefault="007C2D9C" w:rsidP="007C2D9C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6892DB8A" w14:textId="77777777" w:rsidR="00EE5C1C" w:rsidRDefault="00EE5C1C" w:rsidP="000F6955">
      <w:pPr>
        <w:rPr>
          <w:sz w:val="24"/>
          <w:szCs w:val="24"/>
        </w:rPr>
      </w:pPr>
      <w:r w:rsidRPr="00EE5C1C">
        <w:rPr>
          <w:sz w:val="24"/>
          <w:szCs w:val="24"/>
        </w:rPr>
        <w:t>Поручень опорный прямой, пристенный, тип 3, нержавеющая сталь, D32 мм</w:t>
      </w:r>
    </w:p>
    <w:p w14:paraId="509B3FEE" w14:textId="677E0501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17"/>
        <w:gridCol w:w="6972"/>
      </w:tblGrid>
      <w:tr w:rsidR="002436AA" w:rsidRPr="000F6955" w14:paraId="215134A3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51C1BFE0" w:rsidR="002436AA" w:rsidRPr="000F6955" w:rsidRDefault="007042D4" w:rsidP="000F6955">
            <w:pPr>
              <w:rPr>
                <w:sz w:val="24"/>
                <w:szCs w:val="24"/>
              </w:rPr>
            </w:pPr>
            <w:r w:rsidRPr="007042D4">
              <w:rPr>
                <w:sz w:val="24"/>
                <w:szCs w:val="24"/>
              </w:rPr>
              <w:t>Изделие представляет собой прямолинейный поручень с загнутыми травмобезопасными окончаниями. 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4E006163" w:rsidR="00E061F1" w:rsidRPr="000F6955" w:rsidRDefault="007042D4" w:rsidP="0015267B">
            <w:pPr>
              <w:rPr>
                <w:sz w:val="24"/>
                <w:szCs w:val="24"/>
              </w:rPr>
            </w:pPr>
            <w:r w:rsidRPr="007042D4">
              <w:rPr>
                <w:sz w:val="24"/>
                <w:szCs w:val="24"/>
              </w:rPr>
              <w:t>С целью обеспечения коррозионной стойкости и высокой прочности изделия все элементы должны быть изготовлены из нержавеющей стали марки не ниже AISI 304 (08Х18Н10).</w:t>
            </w:r>
          </w:p>
        </w:tc>
      </w:tr>
      <w:tr w:rsidR="002436AA" w:rsidRPr="000F6955" w14:paraId="41A2F6A7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EA6A1" w14:textId="72B13684" w:rsidR="007042D4" w:rsidRPr="007042D4" w:rsidRDefault="007042D4" w:rsidP="007042D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042D4">
              <w:rPr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51261-2022, диаметром не менее 3</w:t>
            </w:r>
            <w:r>
              <w:rPr>
                <w:sz w:val="24"/>
                <w:szCs w:val="24"/>
              </w:rPr>
              <w:t>2</w:t>
            </w:r>
            <w:r w:rsidRPr="007042D4">
              <w:rPr>
                <w:sz w:val="24"/>
                <w:szCs w:val="24"/>
              </w:rPr>
              <w:t xml:space="preserve"> мм. Толщина стенки трубы не менее 1,5 мм.  </w:t>
            </w:r>
          </w:p>
          <w:p w14:paraId="7885D756" w14:textId="3E3B56B7" w:rsidR="002436AA" w:rsidRPr="000F6955" w:rsidRDefault="007042D4" w:rsidP="007042D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042D4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 мм.</w:t>
            </w:r>
          </w:p>
        </w:tc>
      </w:tr>
      <w:tr w:rsidR="002436AA" w:rsidRPr="000F6955" w14:paraId="53FAB9AB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0D1562E5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150269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не менее</w:t>
            </w:r>
            <w:r w:rsidR="00642FBD">
              <w:rPr>
                <w:sz w:val="24"/>
                <w:szCs w:val="24"/>
              </w:rPr>
              <w:t xml:space="preserve"> </w:t>
            </w:r>
            <w:r w:rsidR="00D60784">
              <w:rPr>
                <w:sz w:val="24"/>
                <w:szCs w:val="24"/>
              </w:rPr>
              <w:t>120</w:t>
            </w:r>
            <w:r w:rsidR="007042D4">
              <w:rPr>
                <w:sz w:val="24"/>
                <w:szCs w:val="24"/>
              </w:rPr>
              <w:t xml:space="preserve"> </w:t>
            </w:r>
            <w:r w:rsidR="00371C5C">
              <w:rPr>
                <w:sz w:val="24"/>
                <w:szCs w:val="24"/>
              </w:rPr>
              <w:t>мм</w:t>
            </w:r>
            <w:r w:rsidR="00E60BF0">
              <w:rPr>
                <w:sz w:val="24"/>
                <w:szCs w:val="24"/>
              </w:rPr>
              <w:t xml:space="preserve">, ширина </w:t>
            </w:r>
            <w:r w:rsidR="00371C5C">
              <w:rPr>
                <w:sz w:val="24"/>
                <w:szCs w:val="24"/>
              </w:rPr>
              <w:t xml:space="preserve">без учета выступающих крепежных элементов </w:t>
            </w:r>
            <w:r w:rsidR="00E60BF0">
              <w:rPr>
                <w:sz w:val="24"/>
                <w:szCs w:val="24"/>
              </w:rPr>
              <w:t xml:space="preserve">не менее </w:t>
            </w:r>
            <w:r w:rsidR="00EE5C1C">
              <w:rPr>
                <w:sz w:val="24"/>
                <w:szCs w:val="24"/>
              </w:rPr>
              <w:t>9</w:t>
            </w:r>
            <w:r w:rsidR="00E60BF0">
              <w:rPr>
                <w:sz w:val="24"/>
                <w:szCs w:val="24"/>
              </w:rPr>
              <w:t>00 мм</w:t>
            </w:r>
            <w:r w:rsidR="00371C5C">
              <w:rPr>
                <w:sz w:val="24"/>
                <w:szCs w:val="24"/>
              </w:rPr>
              <w:t xml:space="preserve">. Доступный отступ от </w:t>
            </w:r>
            <w:r w:rsidR="00297E1D">
              <w:rPr>
                <w:sz w:val="24"/>
                <w:szCs w:val="24"/>
              </w:rPr>
              <w:t>стены</w:t>
            </w:r>
            <w:r w:rsidR="00297E1D" w:rsidRPr="000F6955">
              <w:rPr>
                <w:sz w:val="24"/>
                <w:szCs w:val="24"/>
              </w:rPr>
              <w:t xml:space="preserve"> </w:t>
            </w:r>
            <w:r w:rsidR="00297E1D">
              <w:rPr>
                <w:sz w:val="24"/>
                <w:szCs w:val="24"/>
              </w:rPr>
              <w:t>не</w:t>
            </w:r>
            <w:r w:rsidR="00E60BF0">
              <w:rPr>
                <w:sz w:val="24"/>
                <w:szCs w:val="24"/>
              </w:rPr>
              <w:t xml:space="preserve">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642FBD">
              <w:rPr>
                <w:sz w:val="24"/>
                <w:szCs w:val="24"/>
              </w:rPr>
              <w:t>88</w:t>
            </w:r>
            <w:r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7488ECD5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00F721ED" w:rsidR="002436AA" w:rsidRPr="000F6955" w:rsidRDefault="007042D4" w:rsidP="00DB4A8B">
            <w:pPr>
              <w:rPr>
                <w:sz w:val="24"/>
                <w:szCs w:val="24"/>
              </w:rPr>
            </w:pPr>
            <w:r w:rsidRPr="007042D4">
              <w:rPr>
                <w:sz w:val="24"/>
                <w:szCs w:val="24"/>
              </w:rPr>
              <w:t>Крепление поручня осуществляется посредством фланцев, изготовленных из нержавеющей стали</w:t>
            </w:r>
            <w:r w:rsidR="00D733BE">
              <w:rPr>
                <w:sz w:val="24"/>
                <w:szCs w:val="24"/>
              </w:rPr>
              <w:t xml:space="preserve"> марки </w:t>
            </w:r>
            <w:r w:rsidR="00D733BE" w:rsidRPr="007042D4">
              <w:rPr>
                <w:sz w:val="24"/>
                <w:szCs w:val="24"/>
              </w:rPr>
              <w:t>не</w:t>
            </w:r>
            <w:r w:rsidRPr="007042D4">
              <w:rPr>
                <w:sz w:val="24"/>
                <w:szCs w:val="24"/>
              </w:rPr>
              <w:t xml:space="preserve"> ниже AISI 304 (08Х18Н10). В виду того, что поручни испытывают преимущественно консольную нагрузку толщина фланцев не менее 3 мм, </w:t>
            </w:r>
            <w:r w:rsidR="005C0FAB" w:rsidRPr="007042D4">
              <w:rPr>
                <w:sz w:val="24"/>
                <w:szCs w:val="24"/>
              </w:rPr>
              <w:t xml:space="preserve">диаметр </w:t>
            </w:r>
            <w:r w:rsidR="005C0FAB">
              <w:rPr>
                <w:sz w:val="24"/>
                <w:szCs w:val="24"/>
              </w:rPr>
              <w:t>80-85</w:t>
            </w:r>
            <w:r w:rsidRPr="007042D4">
              <w:rPr>
                <w:sz w:val="24"/>
                <w:szCs w:val="24"/>
              </w:rPr>
              <w:t xml:space="preserve"> мм и каждый фланец должен иметь не менее 3</w:t>
            </w:r>
            <w:r w:rsidR="00D733BE">
              <w:rPr>
                <w:sz w:val="24"/>
                <w:szCs w:val="24"/>
              </w:rPr>
              <w:t>-</w:t>
            </w:r>
            <w:r w:rsidRPr="007042D4">
              <w:rPr>
                <w:sz w:val="24"/>
                <w:szCs w:val="24"/>
              </w:rPr>
              <w:t>х крепежных отверстий</w:t>
            </w:r>
            <w:r w:rsidR="005C0FAB">
              <w:rPr>
                <w:sz w:val="24"/>
                <w:szCs w:val="24"/>
              </w:rPr>
              <w:t xml:space="preserve">. </w:t>
            </w:r>
          </w:p>
        </w:tc>
      </w:tr>
      <w:tr w:rsidR="00D733BE" w:rsidRPr="000F6955" w14:paraId="41CC2796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E0E64" w14:textId="02CE721B" w:rsidR="00D733BE" w:rsidRPr="000F6955" w:rsidRDefault="00D733BE" w:rsidP="00D733BE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AC249" w14:textId="44FC3A11" w:rsidR="00D733BE" w:rsidRPr="007042D4" w:rsidRDefault="00D733BE" w:rsidP="00D733BE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простоты санитарной обработки поверхность отполирована промышленным</w:t>
            </w:r>
            <w:r>
              <w:rPr>
                <w:sz w:val="24"/>
                <w:szCs w:val="24"/>
              </w:rPr>
              <w:t xml:space="preserve">, </w:t>
            </w:r>
            <w:r w:rsidRPr="000F6955">
              <w:rPr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436AA" w:rsidRPr="000F6955" w14:paraId="38964DD6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50DB502A" w:rsidR="00D11B5E" w:rsidRPr="000F6955" w:rsidRDefault="00642FBD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упаковке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3350FA3F" w:rsidR="00D11B5E" w:rsidRPr="000F6955" w:rsidRDefault="00D11B5E" w:rsidP="000F6955">
            <w:pPr>
              <w:rPr>
                <w:sz w:val="24"/>
                <w:szCs w:val="24"/>
              </w:rPr>
            </w:pPr>
          </w:p>
        </w:tc>
      </w:tr>
      <w:tr w:rsidR="002436AA" w:rsidRPr="000F6955" w14:paraId="6C4532E1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733BE">
        <w:trPr>
          <w:trHeight w:val="7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CC28F0" w14:textId="77777777" w:rsidR="003A6B8A" w:rsidRDefault="003A6B8A" w:rsidP="000F6955">
      <w:pPr>
        <w:rPr>
          <w:b/>
          <w:sz w:val="24"/>
          <w:szCs w:val="24"/>
        </w:rPr>
      </w:pPr>
    </w:p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09B91EF2" w14:textId="2549C038" w:rsidR="00A8419B" w:rsidRPr="00A8419B" w:rsidRDefault="00EE5C1C" w:rsidP="00A8419B">
      <w:pPr>
        <w:rPr>
          <w:bCs/>
          <w:sz w:val="24"/>
          <w:szCs w:val="24"/>
        </w:rPr>
      </w:pPr>
      <w:r w:rsidRPr="00EE5C1C">
        <w:rPr>
          <w:bCs/>
          <w:sz w:val="24"/>
          <w:szCs w:val="24"/>
        </w:rPr>
        <w:t>Поручень опорный прямой, пристенный, тип 3, нержавеющая сталь, D32 мм</w:t>
      </w:r>
      <w:r>
        <w:rPr>
          <w:bCs/>
          <w:sz w:val="24"/>
          <w:szCs w:val="24"/>
        </w:rPr>
        <w:t xml:space="preserve"> </w:t>
      </w:r>
      <w:r w:rsidR="00A8419B" w:rsidRPr="00A8419B">
        <w:rPr>
          <w:bCs/>
          <w:sz w:val="24"/>
          <w:szCs w:val="24"/>
        </w:rPr>
        <w:t>– 1 шт.</w:t>
      </w:r>
    </w:p>
    <w:p w14:paraId="733CC6FC" w14:textId="77777777" w:rsidR="00A8419B" w:rsidRDefault="00A8419B" w:rsidP="00A8419B">
      <w:pPr>
        <w:rPr>
          <w:bCs/>
          <w:sz w:val="24"/>
          <w:szCs w:val="24"/>
        </w:rPr>
      </w:pPr>
      <w:r w:rsidRPr="00A8419B">
        <w:rPr>
          <w:bCs/>
          <w:sz w:val="24"/>
          <w:szCs w:val="24"/>
        </w:rPr>
        <w:t>Паспорт изделия – 1 шт.</w:t>
      </w:r>
    </w:p>
    <w:p w14:paraId="36D20AD0" w14:textId="71054BE0" w:rsidR="002436AA" w:rsidRPr="000F6955" w:rsidRDefault="00165981" w:rsidP="00A8419B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1813171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7042D4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7042D4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70352"/>
    <w:rsid w:val="0007160D"/>
    <w:rsid w:val="000D774F"/>
    <w:rsid w:val="000F6955"/>
    <w:rsid w:val="001240F0"/>
    <w:rsid w:val="001435CF"/>
    <w:rsid w:val="00150269"/>
    <w:rsid w:val="0015267B"/>
    <w:rsid w:val="00165981"/>
    <w:rsid w:val="001C6033"/>
    <w:rsid w:val="001C708F"/>
    <w:rsid w:val="00235CDB"/>
    <w:rsid w:val="002436AA"/>
    <w:rsid w:val="00297E1D"/>
    <w:rsid w:val="002D350B"/>
    <w:rsid w:val="00326F92"/>
    <w:rsid w:val="00371C5C"/>
    <w:rsid w:val="003A403D"/>
    <w:rsid w:val="003A4636"/>
    <w:rsid w:val="003A65D2"/>
    <w:rsid w:val="003A6B8A"/>
    <w:rsid w:val="003D6761"/>
    <w:rsid w:val="003E40FC"/>
    <w:rsid w:val="003E5EDD"/>
    <w:rsid w:val="004469A1"/>
    <w:rsid w:val="00475369"/>
    <w:rsid w:val="0047784C"/>
    <w:rsid w:val="004E6F08"/>
    <w:rsid w:val="005146C2"/>
    <w:rsid w:val="0054129A"/>
    <w:rsid w:val="00592BE9"/>
    <w:rsid w:val="005C0FAB"/>
    <w:rsid w:val="005D4C4D"/>
    <w:rsid w:val="006250E5"/>
    <w:rsid w:val="0062680D"/>
    <w:rsid w:val="00642FBD"/>
    <w:rsid w:val="006443E9"/>
    <w:rsid w:val="006849AF"/>
    <w:rsid w:val="00703B9F"/>
    <w:rsid w:val="007042D4"/>
    <w:rsid w:val="00783E5D"/>
    <w:rsid w:val="007C2D9C"/>
    <w:rsid w:val="007C33E0"/>
    <w:rsid w:val="00883B0B"/>
    <w:rsid w:val="00895343"/>
    <w:rsid w:val="008A3833"/>
    <w:rsid w:val="008A6A26"/>
    <w:rsid w:val="008C3551"/>
    <w:rsid w:val="00A16E4F"/>
    <w:rsid w:val="00A2473F"/>
    <w:rsid w:val="00A62D64"/>
    <w:rsid w:val="00A83025"/>
    <w:rsid w:val="00A83D80"/>
    <w:rsid w:val="00A8419B"/>
    <w:rsid w:val="00A8739E"/>
    <w:rsid w:val="00AA5F94"/>
    <w:rsid w:val="00AB1AA7"/>
    <w:rsid w:val="00B413E8"/>
    <w:rsid w:val="00B54649"/>
    <w:rsid w:val="00C07E26"/>
    <w:rsid w:val="00C12C66"/>
    <w:rsid w:val="00C23A2F"/>
    <w:rsid w:val="00C77CEA"/>
    <w:rsid w:val="00CB21F4"/>
    <w:rsid w:val="00D11B5E"/>
    <w:rsid w:val="00D22C18"/>
    <w:rsid w:val="00D36C15"/>
    <w:rsid w:val="00D56A5B"/>
    <w:rsid w:val="00D60784"/>
    <w:rsid w:val="00D67D5D"/>
    <w:rsid w:val="00D733BE"/>
    <w:rsid w:val="00D7498F"/>
    <w:rsid w:val="00DB4A8B"/>
    <w:rsid w:val="00DD5B3D"/>
    <w:rsid w:val="00DE7B18"/>
    <w:rsid w:val="00E01B6B"/>
    <w:rsid w:val="00E061F1"/>
    <w:rsid w:val="00E07EA4"/>
    <w:rsid w:val="00E564DC"/>
    <w:rsid w:val="00E60BF0"/>
    <w:rsid w:val="00E630AB"/>
    <w:rsid w:val="00E664AB"/>
    <w:rsid w:val="00EE5C1C"/>
    <w:rsid w:val="00F10B0D"/>
    <w:rsid w:val="00F1490E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3</cp:revision>
  <cp:lastPrinted>2017-08-04T09:07:00Z</cp:lastPrinted>
  <dcterms:created xsi:type="dcterms:W3CDTF">2023-08-21T08:13:00Z</dcterms:created>
  <dcterms:modified xsi:type="dcterms:W3CDTF">2023-08-21T08:14:00Z</dcterms:modified>
  <dc:language>ru-RU</dc:language>
</cp:coreProperties>
</file>