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323185E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92379F">
        <w:rPr>
          <w:sz w:val="24"/>
          <w:szCs w:val="24"/>
        </w:rPr>
        <w:t>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01664F9" w14:textId="77777777" w:rsidR="0092379F" w:rsidRDefault="0092379F" w:rsidP="000F6955">
      <w:pPr>
        <w:rPr>
          <w:sz w:val="24"/>
          <w:szCs w:val="24"/>
        </w:rPr>
      </w:pPr>
      <w:r w:rsidRPr="0092379F">
        <w:rPr>
          <w:sz w:val="24"/>
          <w:szCs w:val="24"/>
        </w:rPr>
        <w:t xml:space="preserve">Поручень антибактериальный, опорный, </w:t>
      </w:r>
      <w:proofErr w:type="spellStart"/>
      <w:r w:rsidRPr="0092379F">
        <w:rPr>
          <w:sz w:val="24"/>
          <w:szCs w:val="24"/>
        </w:rPr>
        <w:t>настенно</w:t>
      </w:r>
      <w:proofErr w:type="spellEnd"/>
      <w:r w:rsidRPr="0092379F">
        <w:rPr>
          <w:sz w:val="24"/>
          <w:szCs w:val="24"/>
        </w:rPr>
        <w:t>-напольный, для ванной, D35 мм</w:t>
      </w:r>
    </w:p>
    <w:p w14:paraId="509B3FEE" w14:textId="08B4831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17305AD0" w14:textId="77777777" w:rsidR="00790B8A" w:rsidRDefault="00790B8A" w:rsidP="000F6955">
      <w:pPr>
        <w:rPr>
          <w:sz w:val="24"/>
          <w:szCs w:val="24"/>
        </w:rPr>
      </w:pPr>
      <w:r w:rsidRPr="00790B8A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Рекомендован к применению ВОС, гос. программой "Доступная среда".</w:t>
      </w:r>
    </w:p>
    <w:p w14:paraId="0F5E4FD0" w14:textId="020865A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3719D083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  <w:r w:rsidR="0092379F">
              <w:rPr>
                <w:sz w:val="24"/>
                <w:szCs w:val="24"/>
              </w:rPr>
              <w:t xml:space="preserve"> </w:t>
            </w:r>
            <w:r w:rsidR="0092379F" w:rsidRPr="0092379F">
              <w:rPr>
                <w:sz w:val="24"/>
                <w:szCs w:val="24"/>
              </w:rPr>
              <w:t xml:space="preserve">Монтаж поручня к стене и полу обеспечивает надежность конструкции и устойчивость к нагрузкам.                                                                                                    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3845F71B" w:rsidR="002436AA" w:rsidRPr="000F6955" w:rsidRDefault="00E061F1" w:rsidP="00674222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 xml:space="preserve"> </w:t>
            </w:r>
            <w:r w:rsidR="009E4DBC" w:rsidRPr="009E4DB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55C4C299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9E4DBC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24FDDBF7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9E4DBC">
              <w:rPr>
                <w:sz w:val="24"/>
                <w:szCs w:val="24"/>
              </w:rPr>
              <w:t xml:space="preserve">                 </w:t>
            </w:r>
            <w:r w:rsidRPr="00674222">
              <w:rPr>
                <w:sz w:val="24"/>
                <w:szCs w:val="24"/>
              </w:rPr>
              <w:t>25</w:t>
            </w:r>
            <w:r w:rsidR="009E4DBC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="009E4DBC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 w:rsidR="0092379F">
              <w:rPr>
                <w:sz w:val="24"/>
                <w:szCs w:val="24"/>
              </w:rPr>
              <w:t>3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9E4DBC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4EE274DA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 xml:space="preserve">и т-образный элемент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A01CC1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776BCE92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9E4DBC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92379F">
              <w:rPr>
                <w:sz w:val="24"/>
                <w:szCs w:val="24"/>
              </w:rPr>
              <w:t>6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38652FE4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</w:t>
            </w:r>
            <w:r w:rsidR="009E4DBC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9E4DBC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C36908">
              <w:rPr>
                <w:sz w:val="24"/>
                <w:szCs w:val="24"/>
              </w:rPr>
              <w:t>3шт.</w:t>
            </w:r>
          </w:p>
          <w:p w14:paraId="7885D756" w14:textId="5B200BA6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9E4DBC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9E4DBC">
              <w:rPr>
                <w:sz w:val="24"/>
                <w:szCs w:val="24"/>
              </w:rPr>
              <w:t xml:space="preserve">   </w:t>
            </w:r>
            <w:r w:rsidR="00DD5B3D">
              <w:rPr>
                <w:sz w:val="24"/>
                <w:szCs w:val="24"/>
              </w:rPr>
              <w:t>11</w:t>
            </w:r>
            <w:r w:rsidR="009E4DBC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59FB3BA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92379F">
              <w:rPr>
                <w:sz w:val="24"/>
                <w:szCs w:val="24"/>
              </w:rPr>
              <w:t>700</w:t>
            </w:r>
            <w:r w:rsidR="00AB774B">
              <w:rPr>
                <w:sz w:val="24"/>
                <w:szCs w:val="24"/>
              </w:rPr>
              <w:t>мм,</w:t>
            </w:r>
            <w:r w:rsidR="00E60BF0">
              <w:rPr>
                <w:sz w:val="24"/>
                <w:szCs w:val="24"/>
              </w:rPr>
              <w:t xml:space="preserve">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92379F">
              <w:rPr>
                <w:sz w:val="24"/>
                <w:szCs w:val="24"/>
              </w:rPr>
              <w:t>177</w:t>
            </w:r>
            <w:r w:rsidR="00E60BF0">
              <w:rPr>
                <w:sz w:val="24"/>
                <w:szCs w:val="24"/>
              </w:rPr>
              <w:t xml:space="preserve"> мм</w:t>
            </w:r>
            <w:r w:rsidR="0092379F">
              <w:rPr>
                <w:sz w:val="24"/>
                <w:szCs w:val="24"/>
              </w:rPr>
              <w:t>, глубина не менее 600мм.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52294083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lastRenderedPageBreak/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9E4DBC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B69A2A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FA3F30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9E4D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9E4DBC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175C1EFC" w:rsidR="00F64A59" w:rsidRDefault="0092379F" w:rsidP="00A01CC1">
      <w:pPr>
        <w:spacing w:line="240" w:lineRule="auto"/>
        <w:rPr>
          <w:bCs/>
          <w:sz w:val="24"/>
          <w:szCs w:val="24"/>
        </w:rPr>
      </w:pPr>
      <w:r w:rsidRPr="0092379F">
        <w:rPr>
          <w:bCs/>
          <w:sz w:val="24"/>
          <w:szCs w:val="24"/>
        </w:rPr>
        <w:t xml:space="preserve">Поручень антибактериальный, опорный, </w:t>
      </w:r>
      <w:proofErr w:type="spellStart"/>
      <w:r w:rsidRPr="0092379F">
        <w:rPr>
          <w:bCs/>
          <w:sz w:val="24"/>
          <w:szCs w:val="24"/>
        </w:rPr>
        <w:t>настенно</w:t>
      </w:r>
      <w:proofErr w:type="spellEnd"/>
      <w:r w:rsidRPr="0092379F">
        <w:rPr>
          <w:bCs/>
          <w:sz w:val="24"/>
          <w:szCs w:val="24"/>
        </w:rPr>
        <w:t>-напольный, для ванной,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A01CC1">
      <w:pPr>
        <w:spacing w:line="240" w:lineRule="auto"/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A01CC1">
      <w:pPr>
        <w:spacing w:line="240" w:lineRule="auto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A01CC1">
      <w:pPr>
        <w:spacing w:line="240" w:lineRule="auto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7FE93B86" w14:textId="1C7575F1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proofErr w:type="gramStart"/>
      <w:r w:rsidRPr="000F6955">
        <w:rPr>
          <w:b/>
          <w:sz w:val="24"/>
          <w:szCs w:val="24"/>
        </w:rPr>
        <w:t>условия</w:t>
      </w:r>
      <w:r w:rsidR="00A01CC1">
        <w:rPr>
          <w:b/>
          <w:sz w:val="24"/>
          <w:szCs w:val="24"/>
        </w:rPr>
        <w:t xml:space="preserve">  </w:t>
      </w:r>
      <w:r w:rsidRPr="000F6955">
        <w:rPr>
          <w:sz w:val="24"/>
          <w:szCs w:val="24"/>
        </w:rPr>
        <w:t>---</w:t>
      </w:r>
      <w:proofErr w:type="gramEnd"/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703B9F"/>
    <w:rsid w:val="007113A7"/>
    <w:rsid w:val="007771FC"/>
    <w:rsid w:val="00783E5D"/>
    <w:rsid w:val="00790B8A"/>
    <w:rsid w:val="007C33E0"/>
    <w:rsid w:val="007D4B85"/>
    <w:rsid w:val="00800F73"/>
    <w:rsid w:val="008717EB"/>
    <w:rsid w:val="00883B0B"/>
    <w:rsid w:val="00895343"/>
    <w:rsid w:val="008A6A26"/>
    <w:rsid w:val="008B6D8B"/>
    <w:rsid w:val="008C0246"/>
    <w:rsid w:val="008C3551"/>
    <w:rsid w:val="009029C4"/>
    <w:rsid w:val="00920B2F"/>
    <w:rsid w:val="0092379F"/>
    <w:rsid w:val="00943527"/>
    <w:rsid w:val="009E4DBC"/>
    <w:rsid w:val="00A01CC1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86037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B4A8B"/>
    <w:rsid w:val="00DD5B3D"/>
    <w:rsid w:val="00DE1CFE"/>
    <w:rsid w:val="00DE7B18"/>
    <w:rsid w:val="00E01B6B"/>
    <w:rsid w:val="00E061F1"/>
    <w:rsid w:val="00E20037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2022-02-15T14:29:00Z</dcterms:created>
  <dcterms:modified xsi:type="dcterms:W3CDTF">2023-01-09T08:51:00Z</dcterms:modified>
  <dc:language>ru-RU</dc:language>
</cp:coreProperties>
</file>