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5B6D85A" w:rsidR="002436AA" w:rsidRPr="00AB009C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C936C1">
        <w:rPr>
          <w:sz w:val="24"/>
          <w:szCs w:val="24"/>
        </w:rPr>
        <w:t>1</w:t>
      </w:r>
      <w:r w:rsidR="00A90E35">
        <w:rPr>
          <w:sz w:val="24"/>
          <w:szCs w:val="24"/>
        </w:rPr>
        <w:t>20</w:t>
      </w:r>
      <w:r w:rsidR="00AA59F5">
        <w:rPr>
          <w:sz w:val="24"/>
          <w:szCs w:val="24"/>
        </w:rPr>
        <w:t>-1</w:t>
      </w:r>
      <w:r w:rsidR="00AB009C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C7B0BD9" w14:textId="77777777" w:rsidR="00AB009C" w:rsidRDefault="00AB009C" w:rsidP="000F6955">
      <w:pPr>
        <w:rPr>
          <w:sz w:val="24"/>
          <w:szCs w:val="24"/>
        </w:rPr>
      </w:pPr>
      <w:r w:rsidRPr="00AB009C">
        <w:rPr>
          <w:sz w:val="24"/>
          <w:szCs w:val="24"/>
        </w:rPr>
        <w:t>Поручень опорный для санузла, комбинированный, настенно-напольный, тип 1, левый, нержавеющая сталь, D32 мм</w:t>
      </w:r>
    </w:p>
    <w:p w14:paraId="509B3FEE" w14:textId="058077A8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0F4EE7C2" w:rsidR="002436AA" w:rsidRPr="000F6955" w:rsidRDefault="00A83025" w:rsidP="0058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</w:t>
            </w:r>
            <w:r w:rsidR="00C936C1">
              <w:rPr>
                <w:sz w:val="24"/>
                <w:szCs w:val="24"/>
              </w:rPr>
              <w:t>эргономичное опорное устройство для адаптации санузла.</w:t>
            </w:r>
            <w:r w:rsidR="0058594F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8594F" w:rsidRPr="0058594F">
              <w:rPr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DF59DF">
              <w:rPr>
                <w:sz w:val="24"/>
                <w:szCs w:val="24"/>
              </w:rPr>
              <w:t>все соединительные элементы</w:t>
            </w:r>
            <w:r w:rsidR="00883B0B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58594F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58594F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58594F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58594F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883B0B">
              <w:rPr>
                <w:sz w:val="24"/>
                <w:szCs w:val="24"/>
              </w:rPr>
              <w:t xml:space="preserve"> Сборка осуществляется без применения профессиональных инструментов.</w:t>
            </w:r>
            <w:r w:rsidR="0058594F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A89" w14:textId="5D2F9E1F" w:rsidR="000F6955" w:rsidRDefault="005D4C4D" w:rsidP="000F6955">
            <w:pPr>
              <w:rPr>
                <w:sz w:val="24"/>
                <w:szCs w:val="24"/>
              </w:rPr>
            </w:pPr>
            <w:r w:rsidRPr="005D4C4D">
              <w:rPr>
                <w:sz w:val="24"/>
                <w:szCs w:val="24"/>
              </w:rPr>
              <w:t>С целью обеспечения коррозионной стойкости и высокой прочности изделия</w:t>
            </w:r>
            <w:r w:rsidR="00883B0B">
              <w:rPr>
                <w:sz w:val="24"/>
                <w:szCs w:val="24"/>
              </w:rPr>
              <w:t>,</w:t>
            </w:r>
            <w:r w:rsidRPr="005D4C4D">
              <w:rPr>
                <w:sz w:val="24"/>
                <w:szCs w:val="24"/>
              </w:rPr>
              <w:t xml:space="preserve"> </w:t>
            </w:r>
            <w:r w:rsidR="00AA5F94">
              <w:rPr>
                <w:sz w:val="24"/>
                <w:szCs w:val="24"/>
              </w:rPr>
              <w:t>труба и заглушки должны</w:t>
            </w:r>
            <w:r w:rsidRPr="005D4C4D">
              <w:rPr>
                <w:sz w:val="24"/>
                <w:szCs w:val="24"/>
              </w:rPr>
              <w:t xml:space="preserve"> быть изготовлены из</w:t>
            </w:r>
            <w:r w:rsidR="00F443BA">
              <w:rPr>
                <w:sz w:val="24"/>
                <w:szCs w:val="24"/>
              </w:rPr>
              <w:t xml:space="preserve"> </w:t>
            </w:r>
            <w:r w:rsidRPr="005D4C4D">
              <w:rPr>
                <w:sz w:val="24"/>
                <w:szCs w:val="24"/>
              </w:rPr>
              <w:t>стали</w:t>
            </w:r>
            <w:r w:rsidR="00AA5F94">
              <w:rPr>
                <w:sz w:val="24"/>
                <w:szCs w:val="24"/>
              </w:rPr>
              <w:t xml:space="preserve"> марки</w:t>
            </w:r>
            <w:r w:rsidRPr="005D4C4D">
              <w:rPr>
                <w:sz w:val="24"/>
                <w:szCs w:val="24"/>
              </w:rPr>
              <w:t xml:space="preserve"> не ниже AISI 304 (08Х18Н10).</w:t>
            </w:r>
          </w:p>
          <w:p w14:paraId="7999540F" w14:textId="43E8FD03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250Мк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E14" w14:textId="517B51D1" w:rsidR="006A3771" w:rsidRDefault="0058594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B009C">
              <w:rPr>
                <w:sz w:val="24"/>
                <w:szCs w:val="24"/>
              </w:rPr>
              <w:t xml:space="preserve">Конструктивно опорное устройство </w:t>
            </w:r>
            <w:r w:rsidR="00DF59DF" w:rsidRPr="00AB009C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6A3771" w:rsidRPr="00AB009C">
              <w:rPr>
                <w:sz w:val="24"/>
                <w:szCs w:val="24"/>
              </w:rPr>
              <w:t xml:space="preserve">, состоящую из элементов </w:t>
            </w:r>
            <w:r w:rsidR="006A3771" w:rsidRPr="00AB009C">
              <w:rPr>
                <w:sz w:val="24"/>
                <w:szCs w:val="24"/>
              </w:rPr>
              <w:lastRenderedPageBreak/>
              <w:t xml:space="preserve">металлических труб, в количестве </w:t>
            </w:r>
            <w:r w:rsidR="00AB009C">
              <w:rPr>
                <w:sz w:val="24"/>
                <w:szCs w:val="24"/>
              </w:rPr>
              <w:t>4</w:t>
            </w:r>
            <w:r w:rsidR="006A3771" w:rsidRPr="00AB009C">
              <w:rPr>
                <w:sz w:val="24"/>
                <w:szCs w:val="24"/>
              </w:rPr>
              <w:t xml:space="preserve">х штук, соединённых посредством </w:t>
            </w:r>
            <w:r w:rsidR="00AA59F5" w:rsidRPr="00AB009C">
              <w:rPr>
                <w:sz w:val="24"/>
                <w:szCs w:val="24"/>
              </w:rPr>
              <w:t>4</w:t>
            </w:r>
            <w:r w:rsidR="006A3771" w:rsidRPr="00AB009C">
              <w:rPr>
                <w:sz w:val="24"/>
                <w:szCs w:val="24"/>
              </w:rPr>
              <w:t>х поворотов и Т-образ</w:t>
            </w:r>
            <w:r w:rsidR="00A90E35" w:rsidRPr="00AB009C">
              <w:rPr>
                <w:sz w:val="24"/>
                <w:szCs w:val="24"/>
              </w:rPr>
              <w:t>ного</w:t>
            </w:r>
            <w:r w:rsidR="006A3771" w:rsidRPr="00AB009C">
              <w:rPr>
                <w:sz w:val="24"/>
                <w:szCs w:val="24"/>
              </w:rPr>
              <w:t xml:space="preserve"> элемент</w:t>
            </w:r>
            <w:r w:rsidR="00A90E35" w:rsidRPr="00AB009C">
              <w:rPr>
                <w:sz w:val="24"/>
                <w:szCs w:val="24"/>
              </w:rPr>
              <w:t>а</w:t>
            </w:r>
            <w:r w:rsidR="006A3771" w:rsidRPr="00AB009C">
              <w:rPr>
                <w:sz w:val="24"/>
                <w:szCs w:val="24"/>
              </w:rPr>
              <w:t>.</w:t>
            </w:r>
            <w:r w:rsidR="006A3771" w:rsidRPr="006A3771">
              <w:rPr>
                <w:sz w:val="24"/>
                <w:szCs w:val="24"/>
              </w:rPr>
              <w:t xml:space="preserve"> </w:t>
            </w:r>
          </w:p>
          <w:p w14:paraId="1ABC85B3" w14:textId="2E990F60" w:rsidR="008C1B48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С целью обеспечения комфортных условий для людей всех категорий МГН диаметр трубы должен быть не менее 32мм.  </w:t>
            </w:r>
            <w:r w:rsidR="008C1B48" w:rsidRPr="008C1B48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FD76A8">
              <w:rPr>
                <w:sz w:val="24"/>
                <w:szCs w:val="24"/>
              </w:rPr>
              <w:t>2</w:t>
            </w:r>
            <w:r w:rsidR="008C1B48" w:rsidRPr="008C1B48">
              <w:rPr>
                <w:sz w:val="24"/>
                <w:szCs w:val="24"/>
              </w:rPr>
              <w:t xml:space="preserve">мм, толщиной не менее </w:t>
            </w:r>
            <w:r w:rsidR="00FD76A8">
              <w:rPr>
                <w:sz w:val="24"/>
                <w:szCs w:val="24"/>
              </w:rPr>
              <w:t>3</w:t>
            </w:r>
            <w:r w:rsidR="008C1B48" w:rsidRPr="008C1B48">
              <w:rPr>
                <w:sz w:val="24"/>
                <w:szCs w:val="24"/>
              </w:rPr>
              <w:t>мм</w:t>
            </w:r>
            <w:r w:rsidR="00E812DA" w:rsidRPr="00E812DA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8C1B48" w:rsidRPr="008C1B48">
              <w:rPr>
                <w:sz w:val="24"/>
                <w:szCs w:val="24"/>
              </w:rPr>
              <w:t xml:space="preserve">                                             </w:t>
            </w:r>
          </w:p>
          <w:p w14:paraId="2510443E" w14:textId="69F07BF1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Для обеспечения высоких эксплуатационных характеристик поворотные окончания и Т-образны</w:t>
            </w:r>
            <w:r w:rsidR="00A90E35">
              <w:rPr>
                <w:sz w:val="24"/>
                <w:szCs w:val="24"/>
              </w:rPr>
              <w:t>й</w:t>
            </w:r>
            <w:r w:rsidRPr="006A3771">
              <w:rPr>
                <w:sz w:val="24"/>
                <w:szCs w:val="24"/>
              </w:rPr>
              <w:t xml:space="preserve">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22193171" w14:textId="42BB47A0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</w:t>
            </w:r>
            <w:r w:rsidR="00A90E35" w:rsidRPr="00AB009C">
              <w:rPr>
                <w:sz w:val="24"/>
                <w:szCs w:val="24"/>
              </w:rPr>
              <w:t>5</w:t>
            </w:r>
            <w:r w:rsidR="00DF59DF" w:rsidRPr="00AB009C">
              <w:rPr>
                <w:sz w:val="24"/>
                <w:szCs w:val="24"/>
              </w:rPr>
              <w:t>ти</w:t>
            </w:r>
            <w:r w:rsidRPr="00AB009C">
              <w:rPr>
                <w:sz w:val="24"/>
                <w:szCs w:val="24"/>
              </w:rPr>
              <w:t xml:space="preserve"> шт.</w:t>
            </w:r>
            <w:r w:rsidRPr="003730E8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1E52B5DB" w14:textId="0D607DAD" w:rsidR="003730E8" w:rsidRDefault="003730E8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3730E8">
              <w:rPr>
                <w:sz w:val="24"/>
                <w:szCs w:val="24"/>
              </w:rPr>
              <w:t>Для обеспечения надежной фиксации поручня, фланцы должны быть выполнены</w:t>
            </w:r>
            <w:r>
              <w:rPr>
                <w:sz w:val="24"/>
                <w:szCs w:val="24"/>
              </w:rPr>
              <w:t xml:space="preserve"> </w:t>
            </w:r>
            <w:r w:rsidRPr="003730E8">
              <w:rPr>
                <w:sz w:val="24"/>
                <w:szCs w:val="24"/>
              </w:rPr>
              <w:t xml:space="preserve">из стали марки не ниже Ст08пс, толщиной не менее 3мм, диаметром не менее 67мм, в количестве не менее </w:t>
            </w:r>
            <w:r w:rsidR="00A90E35">
              <w:rPr>
                <w:sz w:val="24"/>
                <w:szCs w:val="24"/>
              </w:rPr>
              <w:t>3</w:t>
            </w:r>
            <w:r w:rsidRPr="003730E8">
              <w:rPr>
                <w:sz w:val="24"/>
                <w:szCs w:val="24"/>
              </w:rPr>
              <w:t xml:space="preserve">шт и окрашены порошково-полимерным способом, с толщиной красящего слоя не менее 250Мк для обеспечения антикоррозионных условий.  Для придания изделию эстетичного внешнего вида </w:t>
            </w:r>
            <w:r>
              <w:rPr>
                <w:sz w:val="24"/>
                <w:szCs w:val="24"/>
              </w:rPr>
              <w:t xml:space="preserve">каждый </w:t>
            </w:r>
            <w:r w:rsidRPr="003730E8">
              <w:rPr>
                <w:sz w:val="24"/>
                <w:szCs w:val="24"/>
              </w:rPr>
              <w:t xml:space="preserve">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4345F85F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1ED4AD09" w:rsidR="00235CDB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труб.</w:t>
            </w:r>
            <w:r w:rsidR="00235CDB">
              <w:rPr>
                <w:sz w:val="24"/>
                <w:szCs w:val="24"/>
              </w:rPr>
              <w:t xml:space="preserve"> </w:t>
            </w:r>
          </w:p>
          <w:p w14:paraId="5FFF0224" w14:textId="77777777" w:rsidR="006A3771" w:rsidRDefault="006A377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15E9FA6C" w:rsidR="002436AA" w:rsidRPr="000F6955" w:rsidRDefault="006A3771" w:rsidP="006A3771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760B3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50FCDA48" w:rsidR="006A3771" w:rsidRPr="00FD189A" w:rsidRDefault="006A3771" w:rsidP="000F6955">
            <w:pPr>
              <w:rPr>
                <w:sz w:val="24"/>
                <w:szCs w:val="24"/>
              </w:rPr>
            </w:pPr>
            <w:r w:rsidRPr="00FD189A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должны быть не менее </w:t>
            </w:r>
            <w:r w:rsidR="00A90E35" w:rsidRPr="00FD189A">
              <w:rPr>
                <w:sz w:val="24"/>
                <w:szCs w:val="24"/>
              </w:rPr>
              <w:t>8</w:t>
            </w:r>
            <w:r w:rsidR="00DF59DF" w:rsidRPr="00FD189A">
              <w:rPr>
                <w:sz w:val="24"/>
                <w:szCs w:val="24"/>
              </w:rPr>
              <w:t>50</w:t>
            </w:r>
            <w:r w:rsidRPr="00FD189A">
              <w:rPr>
                <w:sz w:val="24"/>
                <w:szCs w:val="24"/>
              </w:rPr>
              <w:t xml:space="preserve"> мм по высоте, не менее </w:t>
            </w:r>
            <w:r w:rsidR="00696EC4" w:rsidRPr="00FD189A">
              <w:rPr>
                <w:sz w:val="24"/>
                <w:szCs w:val="24"/>
              </w:rPr>
              <w:t>176</w:t>
            </w:r>
            <w:r w:rsidRPr="00FD189A">
              <w:rPr>
                <w:sz w:val="24"/>
                <w:szCs w:val="24"/>
              </w:rPr>
              <w:t xml:space="preserve"> мм по ширине</w:t>
            </w:r>
            <w:r w:rsidR="00F042A0" w:rsidRPr="00FD189A">
              <w:rPr>
                <w:sz w:val="24"/>
                <w:szCs w:val="24"/>
              </w:rPr>
              <w:t>, не менее 750мм по глубине.</w:t>
            </w:r>
            <w:r w:rsidR="00FD189A" w:rsidRPr="00FD189A">
              <w:rPr>
                <w:sz w:val="24"/>
                <w:szCs w:val="24"/>
              </w:rPr>
              <w:t xml:space="preserve"> </w:t>
            </w:r>
          </w:p>
          <w:p w14:paraId="1C6118A2" w14:textId="17DCC1D6" w:rsidR="002436AA" w:rsidRPr="00FD189A" w:rsidRDefault="00165981" w:rsidP="000F6955">
            <w:pPr>
              <w:rPr>
                <w:sz w:val="24"/>
                <w:szCs w:val="24"/>
              </w:rPr>
            </w:pPr>
            <w:r w:rsidRPr="00FD189A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297E1D" w:rsidRDefault="00165981" w:rsidP="000F6955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443E9" w:rsidRPr="00297E1D">
              <w:rPr>
                <w:sz w:val="24"/>
                <w:szCs w:val="24"/>
              </w:rPr>
              <w:t>поверхности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5EE481" w:rsidR="002436AA" w:rsidRPr="00297E1D" w:rsidRDefault="003A6B8A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Поручень должен иметь зеркальную шлифованную поверхность.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500CD71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стене </w:t>
            </w:r>
            <w:r w:rsidR="00DF59DF">
              <w:rPr>
                <w:sz w:val="24"/>
                <w:szCs w:val="24"/>
              </w:rPr>
              <w:t>и полу</w:t>
            </w:r>
            <w:r w:rsidR="0058594F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осуществляется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A90E35">
              <w:rPr>
                <w:sz w:val="24"/>
                <w:szCs w:val="24"/>
              </w:rPr>
              <w:t>3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Pr="001240F0">
              <w:rPr>
                <w:sz w:val="24"/>
                <w:szCs w:val="24"/>
              </w:rPr>
              <w:t xml:space="preserve">изготовленных из стали </w:t>
            </w:r>
            <w:r w:rsidR="00475369">
              <w:rPr>
                <w:sz w:val="24"/>
                <w:szCs w:val="24"/>
              </w:rPr>
              <w:t>марки не ниже Ст08п</w:t>
            </w:r>
            <w:r w:rsidR="00B24733">
              <w:rPr>
                <w:sz w:val="24"/>
                <w:szCs w:val="24"/>
              </w:rPr>
              <w:t xml:space="preserve">с и </w:t>
            </w:r>
            <w:r w:rsidR="006A3771">
              <w:rPr>
                <w:sz w:val="24"/>
                <w:szCs w:val="24"/>
              </w:rPr>
              <w:t xml:space="preserve">окрашенных </w:t>
            </w:r>
            <w:r w:rsidR="006A3771" w:rsidRPr="001240F0">
              <w:rPr>
                <w:sz w:val="24"/>
                <w:szCs w:val="24"/>
              </w:rPr>
              <w:t>порошково</w:t>
            </w:r>
            <w:r w:rsidR="00B24733" w:rsidRPr="00B24733">
              <w:rPr>
                <w:sz w:val="24"/>
                <w:szCs w:val="24"/>
              </w:rPr>
              <w:t xml:space="preserve">-полимерным способом, с толщиной красящего слоя не менее 250Мк для обеспечения антикоррозионных условий. </w:t>
            </w:r>
            <w:r w:rsidRPr="001240F0">
              <w:rPr>
                <w:sz w:val="24"/>
                <w:szCs w:val="24"/>
              </w:rPr>
              <w:t xml:space="preserve">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</w:t>
            </w:r>
            <w:r w:rsidR="006A3771">
              <w:rPr>
                <w:sz w:val="24"/>
                <w:szCs w:val="24"/>
              </w:rPr>
              <w:t>.</w:t>
            </w:r>
            <w:r w:rsidRPr="001240F0">
              <w:rPr>
                <w:sz w:val="24"/>
                <w:szCs w:val="24"/>
              </w:rPr>
              <w:t xml:space="preserve"> </w:t>
            </w:r>
            <w:r w:rsidR="006A3771">
              <w:rPr>
                <w:sz w:val="24"/>
                <w:szCs w:val="24"/>
              </w:rPr>
              <w:t>К</w:t>
            </w:r>
            <w:r w:rsidRPr="001240F0">
              <w:rPr>
                <w:sz w:val="24"/>
                <w:szCs w:val="24"/>
              </w:rPr>
              <w:t xml:space="preserve">аждый фланец должен иметь не менее </w:t>
            </w:r>
            <w:r>
              <w:rPr>
                <w:sz w:val="24"/>
                <w:szCs w:val="24"/>
              </w:rPr>
              <w:t>4</w:t>
            </w:r>
            <w:r w:rsidRPr="001240F0">
              <w:rPr>
                <w:sz w:val="24"/>
                <w:szCs w:val="24"/>
              </w:rPr>
              <w:t>х крепежных отверстий</w:t>
            </w:r>
            <w:r w:rsidR="006A3771">
              <w:rPr>
                <w:sz w:val="24"/>
                <w:szCs w:val="24"/>
              </w:rPr>
              <w:t xml:space="preserve"> для дюбель гвоздей.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00CF4667" w:rsidR="00121A87" w:rsidRDefault="00FD189A" w:rsidP="003730E8">
      <w:pPr>
        <w:spacing w:line="240" w:lineRule="auto"/>
        <w:rPr>
          <w:bCs/>
          <w:sz w:val="24"/>
          <w:szCs w:val="24"/>
        </w:rPr>
      </w:pPr>
      <w:r w:rsidRPr="00FD189A">
        <w:rPr>
          <w:bCs/>
          <w:sz w:val="24"/>
          <w:szCs w:val="24"/>
        </w:rPr>
        <w:t>Поручень опорный для санузла, комбинированный, настенно-напольный, тип 1, левый,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102EB"/>
    <w:rsid w:val="004469A1"/>
    <w:rsid w:val="00475369"/>
    <w:rsid w:val="0047784C"/>
    <w:rsid w:val="004E0D46"/>
    <w:rsid w:val="005146C2"/>
    <w:rsid w:val="0058594F"/>
    <w:rsid w:val="00592BE9"/>
    <w:rsid w:val="005D4C4D"/>
    <w:rsid w:val="006250E5"/>
    <w:rsid w:val="0062680D"/>
    <w:rsid w:val="006443E9"/>
    <w:rsid w:val="006849AF"/>
    <w:rsid w:val="00696EC4"/>
    <w:rsid w:val="006A3771"/>
    <w:rsid w:val="006A5421"/>
    <w:rsid w:val="006C4980"/>
    <w:rsid w:val="00703B9F"/>
    <w:rsid w:val="00760B36"/>
    <w:rsid w:val="00783E5D"/>
    <w:rsid w:val="007C33E0"/>
    <w:rsid w:val="00883B0B"/>
    <w:rsid w:val="00895343"/>
    <w:rsid w:val="008A6A26"/>
    <w:rsid w:val="008C1B48"/>
    <w:rsid w:val="008C3551"/>
    <w:rsid w:val="00A16E4F"/>
    <w:rsid w:val="00A2473F"/>
    <w:rsid w:val="00A62D64"/>
    <w:rsid w:val="00A83025"/>
    <w:rsid w:val="00A83D80"/>
    <w:rsid w:val="00A8739E"/>
    <w:rsid w:val="00A90E35"/>
    <w:rsid w:val="00AA59F5"/>
    <w:rsid w:val="00AA5F94"/>
    <w:rsid w:val="00AB009C"/>
    <w:rsid w:val="00B24733"/>
    <w:rsid w:val="00B413E8"/>
    <w:rsid w:val="00B52051"/>
    <w:rsid w:val="00B54649"/>
    <w:rsid w:val="00C07E26"/>
    <w:rsid w:val="00C23A2F"/>
    <w:rsid w:val="00C41DE1"/>
    <w:rsid w:val="00C50716"/>
    <w:rsid w:val="00C77CEA"/>
    <w:rsid w:val="00C936C1"/>
    <w:rsid w:val="00CB21F4"/>
    <w:rsid w:val="00D11B5E"/>
    <w:rsid w:val="00D121A2"/>
    <w:rsid w:val="00D36C15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C3D10"/>
    <w:rsid w:val="00F042A0"/>
    <w:rsid w:val="00F10B0D"/>
    <w:rsid w:val="00F1490E"/>
    <w:rsid w:val="00F443BA"/>
    <w:rsid w:val="00FD189A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2021-11-02T05:48:00Z</dcterms:created>
  <dcterms:modified xsi:type="dcterms:W3CDTF">2021-12-07T12:42:00Z</dcterms:modified>
  <dc:language>ru-RU</dc:language>
</cp:coreProperties>
</file>