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26E7CCD" w:rsidR="002436AA" w:rsidRPr="008D2C3E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8D2C3E">
        <w:rPr>
          <w:sz w:val="24"/>
          <w:szCs w:val="24"/>
        </w:rPr>
        <w:t>1-1</w:t>
      </w:r>
      <w:r w:rsidR="00EB4FBB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4F4EC2D" w14:textId="77777777" w:rsidR="00117CD5" w:rsidRDefault="00117CD5" w:rsidP="000F6955">
      <w:pPr>
        <w:rPr>
          <w:sz w:val="24"/>
          <w:szCs w:val="24"/>
        </w:rPr>
      </w:pPr>
      <w:r w:rsidRPr="00117CD5">
        <w:rPr>
          <w:sz w:val="24"/>
          <w:szCs w:val="24"/>
        </w:rPr>
        <w:t>Поручень опорный, угловой, Г-образный, пристенный, тип 2, правый, нержавеющая сталь с полиамидными окончаниями, D32 мм</w:t>
      </w:r>
    </w:p>
    <w:p w14:paraId="509B3FEE" w14:textId="226C6F42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2E1AE9C0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E73A17">
              <w:rPr>
                <w:sz w:val="24"/>
                <w:szCs w:val="24"/>
              </w:rPr>
              <w:t xml:space="preserve">угловой </w:t>
            </w:r>
            <w:r w:rsidR="008D2C3E">
              <w:rPr>
                <w:sz w:val="24"/>
                <w:szCs w:val="24"/>
              </w:rPr>
              <w:t>пристенный</w:t>
            </w:r>
            <w:r>
              <w:rPr>
                <w:sz w:val="24"/>
                <w:szCs w:val="24"/>
              </w:rPr>
              <w:t xml:space="preserve"> поручень с </w:t>
            </w:r>
            <w:r w:rsidR="005D4C4D">
              <w:rPr>
                <w:sz w:val="24"/>
                <w:szCs w:val="24"/>
              </w:rPr>
              <w:t>литыми окончаниями</w:t>
            </w:r>
            <w:r>
              <w:rPr>
                <w:sz w:val="24"/>
                <w:szCs w:val="24"/>
              </w:rPr>
              <w:t xml:space="preserve">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 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6E85363D" w:rsidR="002436AA" w:rsidRPr="000F6955" w:rsidRDefault="003E2558" w:rsidP="000F6955">
            <w:pPr>
              <w:rPr>
                <w:sz w:val="24"/>
                <w:szCs w:val="24"/>
              </w:rPr>
            </w:pPr>
            <w:r w:rsidRPr="003E2558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77777777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4332E2FE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3E2558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EB58" w14:textId="374898D3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>Конструктивно поручень представляет собой сборно-разборную конструкцию, состоящую из элементов металлических труб, в количестве 2х штук; 3х поворотов; Т-образного элемента</w:t>
            </w:r>
            <w:r w:rsidR="008D2C3E">
              <w:rPr>
                <w:sz w:val="24"/>
                <w:szCs w:val="24"/>
              </w:rPr>
              <w:t xml:space="preserve"> и</w:t>
            </w:r>
            <w:r w:rsidRPr="00683639">
              <w:rPr>
                <w:sz w:val="24"/>
                <w:szCs w:val="24"/>
              </w:rPr>
              <w:t xml:space="preserve"> 3х фланцев.</w:t>
            </w:r>
          </w:p>
          <w:p w14:paraId="7CDD6C53" w14:textId="32615379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 Для обеспечения высоких эксплуатационных характеристик и антикоррозийной стойкости трубы должны быть выполнены из марки стали не ниже AISI 304</w:t>
            </w:r>
            <w:r w:rsidR="008D2C3E">
              <w:rPr>
                <w:sz w:val="24"/>
                <w:szCs w:val="24"/>
              </w:rPr>
              <w:t>,</w:t>
            </w:r>
            <w:r w:rsidRPr="00683639">
              <w:rPr>
                <w:sz w:val="24"/>
                <w:szCs w:val="24"/>
              </w:rPr>
              <w:t xml:space="preserve"> толщиной не менее 1,5мм. С целью обеспечения комфортных условий для людей всех категорий МГН диаметр трубы должен быть не менее 32мм.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</w:t>
            </w:r>
            <w:r w:rsidR="00AF4C68">
              <w:rPr>
                <w:sz w:val="24"/>
                <w:szCs w:val="24"/>
              </w:rPr>
              <w:t>32</w:t>
            </w:r>
            <w:r w:rsidRPr="00683639">
              <w:rPr>
                <w:sz w:val="24"/>
                <w:szCs w:val="24"/>
              </w:rPr>
              <w:t xml:space="preserve">мм, толщиной не менее </w:t>
            </w:r>
            <w:r w:rsidR="00AF4C68">
              <w:rPr>
                <w:sz w:val="24"/>
                <w:szCs w:val="24"/>
              </w:rPr>
              <w:t>3</w:t>
            </w:r>
            <w:r w:rsidRPr="00683639">
              <w:rPr>
                <w:sz w:val="24"/>
                <w:szCs w:val="24"/>
              </w:rPr>
              <w:t>мм, изготовленные из стали марки не ниже AISI 304</w:t>
            </w:r>
            <w:r w:rsidR="008D2C3E">
              <w:rPr>
                <w:sz w:val="24"/>
                <w:szCs w:val="24"/>
              </w:rPr>
              <w:t xml:space="preserve">.                     </w:t>
            </w:r>
            <w:r w:rsidRPr="00683639">
              <w:rPr>
                <w:sz w:val="24"/>
                <w:szCs w:val="24"/>
              </w:rPr>
              <w:t xml:space="preserve">                                           Для обеспечения высоких эксплуатационных характеристик поворотные окончания и Т-образный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5591B8CB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3х шт.                                                                              </w:t>
            </w:r>
          </w:p>
          <w:p w14:paraId="526B1B56" w14:textId="1BEFD685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 и окрашены порошково-полимерным способом, с толщиной красящего слоя не менее 250</w:t>
            </w:r>
            <w:r w:rsidR="003E2558">
              <w:rPr>
                <w:sz w:val="24"/>
                <w:szCs w:val="24"/>
              </w:rPr>
              <w:t xml:space="preserve"> мкм</w:t>
            </w:r>
            <w:r w:rsidRPr="00683639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7204990B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13CCEF1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0203AE65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8D2C3E">
              <w:rPr>
                <w:sz w:val="24"/>
                <w:szCs w:val="24"/>
              </w:rPr>
              <w:t>высота не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</w:t>
            </w:r>
            <w:r w:rsidR="008D2C3E">
              <w:rPr>
                <w:sz w:val="24"/>
                <w:szCs w:val="24"/>
              </w:rPr>
              <w:t>ширина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более </w:t>
            </w:r>
            <w:r w:rsidR="008D2C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00мм (</w:t>
            </w:r>
            <w:r w:rsidR="00371C5C">
              <w:rPr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F83E93">
              <w:rPr>
                <w:sz w:val="24"/>
                <w:szCs w:val="24"/>
              </w:rPr>
              <w:t>5</w:t>
            </w:r>
            <w:r w:rsidR="008D2C3E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AA31B59" w:rsidR="00A0787D" w:rsidRPr="000F6955" w:rsidRDefault="00A0787D" w:rsidP="00A0787D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>
              <w:rPr>
                <w:sz w:val="24"/>
                <w:szCs w:val="24"/>
              </w:rPr>
              <w:t>марки не ниже Ст08пс, в количестве не менее 3х штук.</w:t>
            </w:r>
            <w:r w:rsidRPr="001240F0">
              <w:rPr>
                <w:sz w:val="24"/>
                <w:szCs w:val="24"/>
              </w:rPr>
              <w:t xml:space="preserve">  В виду того, что поручни испытывают преимущественно консольную нагрузку, толщина фланцев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728E6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5B050868" w:rsidR="000F6955" w:rsidRDefault="00117CD5" w:rsidP="000F6955">
      <w:pPr>
        <w:rPr>
          <w:bCs/>
          <w:sz w:val="24"/>
          <w:szCs w:val="24"/>
        </w:rPr>
      </w:pPr>
      <w:r w:rsidRPr="00117CD5">
        <w:rPr>
          <w:bCs/>
          <w:sz w:val="24"/>
          <w:szCs w:val="24"/>
        </w:rPr>
        <w:t>Поручень опорный, угловой, Г-образный, пристенный, тип 2, правый,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D774F"/>
    <w:rsid w:val="000F6955"/>
    <w:rsid w:val="00117CD5"/>
    <w:rsid w:val="001240F0"/>
    <w:rsid w:val="001435CF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2558"/>
    <w:rsid w:val="003E40FC"/>
    <w:rsid w:val="00400DE0"/>
    <w:rsid w:val="004469A1"/>
    <w:rsid w:val="00475369"/>
    <w:rsid w:val="005146C2"/>
    <w:rsid w:val="00592BE9"/>
    <w:rsid w:val="005D4C4D"/>
    <w:rsid w:val="006250E5"/>
    <w:rsid w:val="006443E9"/>
    <w:rsid w:val="00683639"/>
    <w:rsid w:val="006849AF"/>
    <w:rsid w:val="006A1C1C"/>
    <w:rsid w:val="006B3C1E"/>
    <w:rsid w:val="00783E5D"/>
    <w:rsid w:val="007C33E0"/>
    <w:rsid w:val="008139E9"/>
    <w:rsid w:val="0084439C"/>
    <w:rsid w:val="008728E6"/>
    <w:rsid w:val="00895343"/>
    <w:rsid w:val="008A6A26"/>
    <w:rsid w:val="008B4F49"/>
    <w:rsid w:val="008D2C3E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AF4C68"/>
    <w:rsid w:val="00B123F9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B4FBB"/>
    <w:rsid w:val="00F10B0D"/>
    <w:rsid w:val="00F1490E"/>
    <w:rsid w:val="00F443BA"/>
    <w:rsid w:val="00F83E93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2021-10-29T11:14:00Z</dcterms:created>
  <dcterms:modified xsi:type="dcterms:W3CDTF">2022-12-26T13:53:00Z</dcterms:modified>
  <dc:language>ru-RU</dc:language>
</cp:coreProperties>
</file>