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623A7534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39682E">
        <w:rPr>
          <w:sz w:val="24"/>
          <w:szCs w:val="24"/>
        </w:rPr>
        <w:t>5</w:t>
      </w:r>
      <w:r w:rsidR="00D57860" w:rsidRPr="00D57860">
        <w:rPr>
          <w:sz w:val="24"/>
          <w:szCs w:val="24"/>
        </w:rPr>
        <w:t>01</w:t>
      </w:r>
      <w:r w:rsidR="00772293">
        <w:rPr>
          <w:sz w:val="24"/>
          <w:szCs w:val="24"/>
        </w:rPr>
        <w:t>2</w:t>
      </w:r>
      <w:r w:rsidR="00D57860" w:rsidRPr="00D57860">
        <w:rPr>
          <w:sz w:val="24"/>
          <w:szCs w:val="24"/>
        </w:rPr>
        <w:t>L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11544690" w14:textId="77777777" w:rsidR="001E6697" w:rsidRDefault="001E6697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1E6697">
        <w:rPr>
          <w:rFonts w:cs="Calibri"/>
          <w:color w:val="000000"/>
          <w:sz w:val="24"/>
          <w:szCs w:val="24"/>
          <w:shd w:val="clear" w:color="auto" w:fill="FFFFFF"/>
        </w:rPr>
        <w:t>Поручень опорный для санузла, угловой, Г-образный, пристенный, левый, нержавеющая сталь с ПВХ накладкой, D32 мм</w:t>
      </w:r>
    </w:p>
    <w:p w14:paraId="064E95C8" w14:textId="0DABC293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70F95D01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 xml:space="preserve">для установки, прежде всего, в помещениях с повышенной влажностью (плавательные бассейны, душевые, санузлы и др.). </w:t>
            </w:r>
            <w:r w:rsidR="001E6697">
              <w:rPr>
                <w:rFonts w:cs="Calibri"/>
                <w:sz w:val="24"/>
                <w:szCs w:val="24"/>
              </w:rPr>
              <w:t>П</w:t>
            </w:r>
            <w:r w:rsidR="0039682E" w:rsidRPr="0039682E">
              <w:rPr>
                <w:rFonts w:cs="Calibri"/>
                <w:sz w:val="24"/>
                <w:szCs w:val="24"/>
              </w:rPr>
              <w:t>оручень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1E6697">
              <w:t xml:space="preserve">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Каркас поручня выполнен из нержавеющей стали марки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>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прочностных характеристик, покрытие должно быть выполнено из ПВХ, твёрдостью не менее 86 единиц по Шору по таблице D или 60 единиц по </w:t>
            </w:r>
            <w:proofErr w:type="spellStart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Бринель</w:t>
            </w:r>
            <w:proofErr w:type="spellEnd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67BB" w14:textId="3957256A" w:rsidR="002D7B65" w:rsidRPr="0047350D" w:rsidRDefault="00EF2374" w:rsidP="007722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9682E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772293"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808CE5D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FF697E" w:rsidRPr="00FF697E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: ширина не более 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435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мм, высота не более </w:t>
            </w:r>
            <w:r w:rsidR="00FF697E">
              <w:rPr>
                <w:rFonts w:eastAsia="Times New Roman" w:cs="Calibri"/>
                <w:sz w:val="24"/>
                <w:szCs w:val="24"/>
              </w:rPr>
              <w:t>8</w:t>
            </w:r>
            <w:r w:rsidRPr="00EB5094">
              <w:rPr>
                <w:rFonts w:eastAsia="Times New Roman" w:cs="Calibri"/>
                <w:sz w:val="24"/>
                <w:szCs w:val="24"/>
              </w:rPr>
              <w:t>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мм. 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Глубина изделия с учетом элементов креплений, не более                 122 мм.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</w:t>
            </w:r>
            <w:r w:rsidR="00FF697E">
              <w:rPr>
                <w:rFonts w:eastAsia="Times New Roman" w:cs="Calibri"/>
                <w:sz w:val="24"/>
                <w:szCs w:val="24"/>
              </w:rPr>
              <w:t>5</w:t>
            </w:r>
            <w:r w:rsidR="00996BAA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1C143A9F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</w:t>
            </w:r>
            <w:r w:rsidR="00CC42A8" w:rsidRPr="00C265B9">
              <w:rPr>
                <w:rFonts w:cs="Calibri"/>
                <w:sz w:val="24"/>
                <w:szCs w:val="24"/>
              </w:rPr>
              <w:t>фланцев,</w:t>
            </w:r>
            <w:r w:rsidR="00CC42A8">
              <w:rPr>
                <w:rFonts w:cs="Calibri"/>
                <w:sz w:val="24"/>
                <w:szCs w:val="24"/>
              </w:rPr>
              <w:t xml:space="preserve"> 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464F7B84" w:rsidR="00C265B9" w:rsidRPr="00C265B9" w:rsidRDefault="001E6697" w:rsidP="00C265B9">
      <w:pPr>
        <w:rPr>
          <w:bCs/>
          <w:sz w:val="24"/>
          <w:szCs w:val="24"/>
        </w:rPr>
      </w:pPr>
      <w:r w:rsidRPr="001E6697">
        <w:rPr>
          <w:bCs/>
          <w:sz w:val="24"/>
          <w:szCs w:val="24"/>
        </w:rPr>
        <w:t>Поручень опорный для санузла, угловой, Г-образный, пристенный, левый,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E6697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C55E3"/>
    <w:rsid w:val="006F1882"/>
    <w:rsid w:val="00772293"/>
    <w:rsid w:val="00781246"/>
    <w:rsid w:val="007B04AE"/>
    <w:rsid w:val="008117FA"/>
    <w:rsid w:val="008810BE"/>
    <w:rsid w:val="00936952"/>
    <w:rsid w:val="009723EB"/>
    <w:rsid w:val="00975268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CC42A8"/>
    <w:rsid w:val="00D0399E"/>
    <w:rsid w:val="00D57860"/>
    <w:rsid w:val="00DB4FF7"/>
    <w:rsid w:val="00EB0F79"/>
    <w:rsid w:val="00EB5094"/>
    <w:rsid w:val="00EF2374"/>
    <w:rsid w:val="00F049C3"/>
    <w:rsid w:val="00F56F7D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2017-07-21T17:37:00Z</cp:lastPrinted>
  <dcterms:created xsi:type="dcterms:W3CDTF">2023-05-26T07:30:00Z</dcterms:created>
  <dcterms:modified xsi:type="dcterms:W3CDTF">2023-05-26T08:09:00Z</dcterms:modified>
  <dc:language>ru-RU</dc:language>
</cp:coreProperties>
</file>