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01A38FA9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011</w:t>
      </w:r>
      <w:r w:rsidR="00A475E0">
        <w:rPr>
          <w:sz w:val="24"/>
          <w:szCs w:val="24"/>
        </w:rPr>
        <w:t>Р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13B75E8D" w14:textId="77777777" w:rsidR="003E1801" w:rsidRDefault="003E1801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E1801">
        <w:rPr>
          <w:rFonts w:cs="Calibri"/>
          <w:color w:val="000000"/>
          <w:sz w:val="24"/>
          <w:szCs w:val="24"/>
          <w:shd w:val="clear" w:color="auto" w:fill="FFFFFF"/>
        </w:rPr>
        <w:t>Поручень опорный, угловой, Г-образный, пристенный, тип 1, правый, нержавеющая сталь с ПВХ накладкой, D32 мм</w:t>
      </w:r>
    </w:p>
    <w:p w14:paraId="064E95C8" w14:textId="12A65FD6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0A093F9A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>для установки, прежде всего, в помещениях с повышенной влажностью (плавательные бассейны, душевые, санузлы и др.). Опорный поручень для ванны и туалета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7B04AE" w:rsidRPr="007B04AE">
              <w:rPr>
                <w:rFonts w:cs="Calibri"/>
                <w:sz w:val="24"/>
                <w:szCs w:val="24"/>
              </w:rPr>
              <w:t>Каркас поручня выполнен из нержавеющей стали марки 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прочностных характеристик, покрытие должно быть выполнено из ПВХ, твёрдостью не менее 86 единиц по Шору по таблице D или 60 единиц по </w:t>
            </w:r>
            <w:proofErr w:type="spellStart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Бринель</w:t>
            </w:r>
            <w:proofErr w:type="spellEnd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7259" w14:textId="5A0BBF57" w:rsidR="00EF2374" w:rsidRPr="00EF2374" w:rsidRDefault="00EF2374" w:rsidP="00EF237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EF2374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EF2374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3CF267BB" w14:textId="4159C3C1" w:rsidR="002D7B65" w:rsidRPr="0047350D" w:rsidRDefault="00EF2374" w:rsidP="0047350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92DAAB8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размеры: ширина поручня не более 60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 мм, высота не более 600мм (без учета выступающих крепежных элементов). 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80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448DA593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0F0514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3E180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3D871AB7" w:rsidR="00C265B9" w:rsidRPr="00C265B9" w:rsidRDefault="003E1801" w:rsidP="00C265B9">
      <w:pPr>
        <w:rPr>
          <w:bCs/>
          <w:sz w:val="24"/>
          <w:szCs w:val="24"/>
        </w:rPr>
      </w:pPr>
      <w:r w:rsidRPr="003E1801">
        <w:rPr>
          <w:bCs/>
          <w:sz w:val="24"/>
          <w:szCs w:val="24"/>
        </w:rPr>
        <w:t>Поручень опорный, угловой, Г-образный, пристенный, тип 1, правый,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0514"/>
    <w:rsid w:val="000F2BFC"/>
    <w:rsid w:val="00147C15"/>
    <w:rsid w:val="001531B2"/>
    <w:rsid w:val="001965B9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1801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551E3"/>
    <w:rsid w:val="00586793"/>
    <w:rsid w:val="005B5645"/>
    <w:rsid w:val="006C55E3"/>
    <w:rsid w:val="006F1882"/>
    <w:rsid w:val="00781246"/>
    <w:rsid w:val="007B04AE"/>
    <w:rsid w:val="008117FA"/>
    <w:rsid w:val="008810BE"/>
    <w:rsid w:val="00936952"/>
    <w:rsid w:val="009723EB"/>
    <w:rsid w:val="00975268"/>
    <w:rsid w:val="0099176E"/>
    <w:rsid w:val="00993ED2"/>
    <w:rsid w:val="00996BAA"/>
    <w:rsid w:val="009E110E"/>
    <w:rsid w:val="009E5AC4"/>
    <w:rsid w:val="009F7B0B"/>
    <w:rsid w:val="00A475E0"/>
    <w:rsid w:val="00B24E6C"/>
    <w:rsid w:val="00B8707D"/>
    <w:rsid w:val="00BE2523"/>
    <w:rsid w:val="00C265B9"/>
    <w:rsid w:val="00C961C3"/>
    <w:rsid w:val="00CC3745"/>
    <w:rsid w:val="00D0399E"/>
    <w:rsid w:val="00D57860"/>
    <w:rsid w:val="00DB4FF7"/>
    <w:rsid w:val="00DC1CD6"/>
    <w:rsid w:val="00EB5094"/>
    <w:rsid w:val="00EF2374"/>
    <w:rsid w:val="00F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2017-07-21T17:37:00Z</cp:lastPrinted>
  <dcterms:created xsi:type="dcterms:W3CDTF">2023-05-26T07:25:00Z</dcterms:created>
  <dcterms:modified xsi:type="dcterms:W3CDTF">2023-05-26T08:05:00Z</dcterms:modified>
  <dc:language>ru-RU</dc:language>
</cp:coreProperties>
</file>