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Арт. </w:t>
      </w:r>
      <w:r w:rsidR="0043619C">
        <w:rPr>
          <w:rFonts w:ascii="Arial" w:hAnsi="Arial" w:cs="Arial"/>
          <w:color w:val="000000"/>
          <w:sz w:val="21"/>
          <w:szCs w:val="21"/>
          <w:shd w:val="clear" w:color="auto" w:fill="F8F8F8"/>
        </w:rPr>
        <w:t>10664-А4-1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43619C" w:rsidRDefault="0043619C" w:rsidP="0043619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  <w:r w:rsidRPr="0043619C">
        <w:rPr>
          <w:rFonts w:asciiTheme="minorHAnsi" w:hAnsiTheme="minorHAnsi" w:cstheme="minorHAnsi"/>
          <w:b w:val="0"/>
          <w:sz w:val="22"/>
          <w:szCs w:val="22"/>
        </w:rPr>
        <w:t>Лист с односторонним тиснением А4</w:t>
      </w:r>
    </w:p>
    <w:p w:rsidR="0043619C" w:rsidRPr="0043619C" w:rsidRDefault="0043619C" w:rsidP="0043619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A8099B" w:rsidRPr="0043619C" w:rsidRDefault="00A8099B" w:rsidP="0043619C">
      <w:pPr>
        <w:ind w:firstLine="708"/>
        <w:rPr>
          <w:sz w:val="24"/>
          <w:szCs w:val="24"/>
        </w:rPr>
      </w:pPr>
      <w:r w:rsidRPr="00A8099B">
        <w:rPr>
          <w:sz w:val="24"/>
          <w:szCs w:val="24"/>
        </w:rPr>
        <w:t>Изделие</w:t>
      </w:r>
      <w:r w:rsidR="0043619C">
        <w:rPr>
          <w:sz w:val="24"/>
          <w:szCs w:val="24"/>
        </w:rPr>
        <w:t xml:space="preserve"> предназначено для ознакомления с информацией людям, владеющим чтением по технике Брайля.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A8099B">
        <w:rPr>
          <w:b/>
          <w:sz w:val="24"/>
          <w:szCs w:val="24"/>
        </w:rPr>
        <w:t>Описание объекта закупки</w:t>
      </w:r>
    </w:p>
    <w:p w:rsidR="0043619C" w:rsidRPr="0043619C" w:rsidRDefault="0043619C" w:rsidP="0043619C">
      <w:pPr>
        <w:spacing w:line="360" w:lineRule="auto"/>
        <w:ind w:firstLine="708"/>
        <w:rPr>
          <w:rFonts w:asciiTheme="minorHAnsi" w:hAnsiTheme="minorHAnsi" w:cstheme="minorHAnsi"/>
        </w:rPr>
      </w:pPr>
      <w:r w:rsidRPr="0043619C">
        <w:rPr>
          <w:rFonts w:asciiTheme="minorHAnsi" w:hAnsiTheme="minorHAnsi" w:cstheme="minorHAnsi"/>
          <w:color w:val="000000"/>
        </w:rPr>
        <w:t>Брошюрованные издания специально для тотально-незрячих людей, владеющих чтением по системе Брайля. На каждой странице при помощи специального</w:t>
      </w:r>
      <w:r>
        <w:rPr>
          <w:rFonts w:asciiTheme="minorHAnsi" w:hAnsiTheme="minorHAnsi" w:cstheme="minorHAnsi"/>
          <w:color w:val="000000"/>
        </w:rPr>
        <w:t xml:space="preserve"> оборудования «пробит» точечный </w:t>
      </w:r>
      <w:r w:rsidRPr="0043619C">
        <w:rPr>
          <w:rFonts w:asciiTheme="minorHAnsi" w:hAnsiTheme="minorHAnsi" w:cstheme="minorHAnsi"/>
          <w:color w:val="000000"/>
        </w:rPr>
        <w:t>шрифт</w:t>
      </w:r>
      <w:r w:rsidR="00100775">
        <w:rPr>
          <w:rFonts w:asciiTheme="minorHAnsi" w:hAnsiTheme="minorHAnsi" w:cstheme="minorHAnsi"/>
          <w:color w:val="000000"/>
        </w:rPr>
        <w:t>,</w:t>
      </w:r>
      <w:bookmarkStart w:id="0" w:name="_GoBack"/>
      <w:bookmarkEnd w:id="0"/>
      <w:r w:rsidRPr="0043619C">
        <w:rPr>
          <w:rFonts w:asciiTheme="minorHAnsi" w:hAnsiTheme="minorHAnsi" w:cstheme="minorHAnsi"/>
          <w:color w:val="000000"/>
        </w:rPr>
        <w:t xml:space="preserve"> с одной стороны. При этом, согласно ГОСТУ, учтены межсимвольные и межстрочные интервалы без абзацных выступов. </w:t>
      </w:r>
    </w:p>
    <w:p w:rsidR="00ED6DE4" w:rsidRDefault="00150466" w:rsidP="00A8099B">
      <w:pPr>
        <w:ind w:firstLine="708"/>
        <w:rPr>
          <w:b/>
          <w:sz w:val="24"/>
          <w:szCs w:val="24"/>
        </w:rPr>
      </w:pPr>
      <w:r w:rsidRPr="00951B76">
        <w:rPr>
          <w:b/>
          <w:sz w:val="24"/>
          <w:szCs w:val="24"/>
        </w:rPr>
        <w:t>Общие требования</w:t>
      </w:r>
    </w:p>
    <w:p w:rsidR="00150466" w:rsidRDefault="003C4FD6" w:rsidP="00674A13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Изделие должно обладать удобным и компактным форматом для </w:t>
      </w:r>
      <w:r w:rsidR="006274E2">
        <w:rPr>
          <w:sz w:val="24"/>
          <w:szCs w:val="24"/>
        </w:rPr>
        <w:t>слабо</w:t>
      </w:r>
      <w:r w:rsidR="00A8099B">
        <w:rPr>
          <w:sz w:val="24"/>
          <w:szCs w:val="24"/>
        </w:rPr>
        <w:t xml:space="preserve">видящих и тотально слепых людей, содержать тактильную </w:t>
      </w:r>
      <w:r w:rsidR="0043619C">
        <w:rPr>
          <w:sz w:val="24"/>
          <w:szCs w:val="24"/>
        </w:rPr>
        <w:t>информацию.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74E2">
            <w:r w:rsidRPr="007D3A1C">
              <w:t xml:space="preserve">Требования к </w:t>
            </w:r>
            <w:r w:rsidR="006274E2" w:rsidRPr="007D3A1C">
              <w:t>материалам изделия</w:t>
            </w:r>
          </w:p>
        </w:tc>
        <w:tc>
          <w:tcPr>
            <w:tcW w:w="4648" w:type="dxa"/>
            <w:shd w:val="clear" w:color="auto" w:fill="auto"/>
          </w:tcPr>
          <w:p w:rsidR="00CD5008" w:rsidRPr="006254A7" w:rsidRDefault="0043619C" w:rsidP="00A8099B">
            <w:pPr>
              <w:rPr>
                <w:rFonts w:asciiTheme="minorHAnsi" w:hAnsiTheme="minorHAnsi" w:cstheme="minorHAnsi"/>
              </w:rPr>
            </w:pPr>
            <w:r w:rsidRPr="008074D5">
              <w:rPr>
                <w:rFonts w:asciiTheme="minorHAnsi" w:hAnsiTheme="minorHAnsi" w:cstheme="minorHAnsi"/>
              </w:rPr>
              <w:t>Изделие должно быть изготовлено из бумаги</w:t>
            </w:r>
            <w:r w:rsidR="008074D5" w:rsidRPr="008074D5">
              <w:rPr>
                <w:rFonts w:asciiTheme="minorHAnsi" w:hAnsiTheme="minorHAnsi" w:cstheme="minorHAnsi"/>
              </w:rPr>
              <w:t xml:space="preserve">, плотностью не менее 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</w:rPr>
              <w:t>160 г/м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  <w:vertAlign w:val="superscript"/>
              </w:rPr>
              <w:t>2</w:t>
            </w:r>
            <w:r w:rsidR="008074D5">
              <w:rPr>
                <w:rFonts w:asciiTheme="minorHAnsi" w:hAnsiTheme="minorHAnsi" w:cstheme="minorHAnsi"/>
                <w:shd w:val="clear" w:color="auto" w:fill="FFFFFF"/>
              </w:rPr>
              <w:t xml:space="preserve">, белого цвета, </w:t>
            </w:r>
            <w:r w:rsidR="006254A7">
              <w:rPr>
                <w:rFonts w:asciiTheme="minorHAnsi" w:hAnsiTheme="minorHAnsi" w:cstheme="minorHAnsi"/>
                <w:shd w:val="clear" w:color="auto" w:fill="FFFFFF"/>
              </w:rPr>
              <w:t>шероховатостью от 220 до 100 мл/мин и белизной от 145</w:t>
            </w:r>
            <w:r w:rsidR="006254A7" w:rsidRPr="006254A7">
              <w:rPr>
                <w:rFonts w:asciiTheme="minorHAnsi" w:hAnsiTheme="minorHAnsi" w:cstheme="minorHAnsi"/>
                <w:shd w:val="clear" w:color="auto" w:fill="FFFFFF"/>
              </w:rPr>
              <w:t>%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D42983">
            <w:r w:rsidRPr="007D3A1C"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A8099B" w:rsidRDefault="006254A7" w:rsidP="00A8099B">
            <w:pPr>
              <w:pStyle w:val="a3"/>
              <w:rPr>
                <w:rFonts w:asciiTheme="minorHAnsi" w:hAnsiTheme="minorHAnsi" w:cstheme="minorHAnsi"/>
                <w:color w:val="000000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Размер листа не должен превышать 210х296мм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54A7">
            <w:r w:rsidRPr="007D3A1C">
              <w:t xml:space="preserve">Требования к </w:t>
            </w:r>
            <w:r w:rsidR="006254A7">
              <w:t>высоте точечного шрифта Брайля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6254A7" w:rsidP="006254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Высота шрифта не менее </w:t>
            </w:r>
            <w:r>
              <w:rPr>
                <w:rFonts w:cs="Calibri"/>
                <w:shd w:val="clear" w:color="auto" w:fill="FFFFFF"/>
              </w:rPr>
              <w:t>0,6мм и не более 0,8мм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lastRenderedPageBreak/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00775"/>
    <w:rsid w:val="00150466"/>
    <w:rsid w:val="002E31E6"/>
    <w:rsid w:val="003B3E71"/>
    <w:rsid w:val="003C4FD6"/>
    <w:rsid w:val="00416280"/>
    <w:rsid w:val="0043619C"/>
    <w:rsid w:val="00560C86"/>
    <w:rsid w:val="005C6880"/>
    <w:rsid w:val="006254A7"/>
    <w:rsid w:val="006274E2"/>
    <w:rsid w:val="00674A13"/>
    <w:rsid w:val="006F3B97"/>
    <w:rsid w:val="00705E00"/>
    <w:rsid w:val="007D3A1C"/>
    <w:rsid w:val="008074D5"/>
    <w:rsid w:val="00832E68"/>
    <w:rsid w:val="00951B76"/>
    <w:rsid w:val="00970EB4"/>
    <w:rsid w:val="00986ADC"/>
    <w:rsid w:val="00A8099B"/>
    <w:rsid w:val="00CD500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BB68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2019-09-09T12:51:00Z</dcterms:created>
  <dcterms:modified xsi:type="dcterms:W3CDTF">2019-09-10T10:20:00Z</dcterms:modified>
</cp:coreProperties>
</file>